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ED67" w14:textId="3FA60FD3" w:rsidR="00CF0BA1" w:rsidRDefault="00CF0BA1" w:rsidP="00CF0BA1">
      <w:pPr>
        <w:ind w:left="360" w:hanging="360"/>
        <w:jc w:val="center"/>
        <w:rPr>
          <w:b/>
          <w:bCs/>
        </w:rPr>
      </w:pPr>
      <w:r w:rsidRPr="00CF0BA1">
        <w:rPr>
          <w:b/>
          <w:bCs/>
        </w:rPr>
        <w:t xml:space="preserve">GLSCRP </w:t>
      </w:r>
      <w:r w:rsidR="008C0F2C">
        <w:rPr>
          <w:b/>
          <w:bCs/>
        </w:rPr>
        <w:t>Provincial Workshop</w:t>
      </w:r>
    </w:p>
    <w:p w14:paraId="657D8901" w14:textId="050D145E" w:rsidR="000210CB" w:rsidRPr="00CF0BA1" w:rsidRDefault="000210CB" w:rsidP="00CF0BA1">
      <w:pPr>
        <w:ind w:left="360" w:hanging="360"/>
        <w:jc w:val="center"/>
        <w:rPr>
          <w:b/>
          <w:bCs/>
        </w:rPr>
      </w:pPr>
      <w:r w:rsidRPr="008C7BC9">
        <w:rPr>
          <w:b/>
          <w:bCs/>
        </w:rPr>
        <w:t xml:space="preserve">Strengthening Collaborations Around Climate Resilience </w:t>
      </w:r>
      <w:r w:rsidR="00BA6FCC" w:rsidRPr="00B52F37">
        <w:rPr>
          <w:b/>
          <w:bCs/>
        </w:rPr>
        <w:t>and</w:t>
      </w:r>
      <w:r w:rsidRPr="008C7BC9">
        <w:rPr>
          <w:b/>
          <w:bCs/>
        </w:rPr>
        <w:t xml:space="preserve"> Sustainability</w:t>
      </w:r>
    </w:p>
    <w:p w14:paraId="30EA1F10" w14:textId="7BF87860" w:rsidR="00974E58" w:rsidRDefault="005D781C" w:rsidP="00995D01">
      <w:r w:rsidRPr="005D781C">
        <w:rPr>
          <w:b/>
          <w:bCs/>
        </w:rPr>
        <w:t>Date</w:t>
      </w:r>
      <w:r>
        <w:t>: 28 June 2023</w:t>
      </w:r>
    </w:p>
    <w:p w14:paraId="58EB8AC6" w14:textId="517E9AF4" w:rsidR="005D781C" w:rsidRDefault="005D781C" w:rsidP="005D781C">
      <w:pPr>
        <w:rPr>
          <w:sz w:val="24"/>
          <w:szCs w:val="24"/>
          <w:lang w:val="fr-FR"/>
        </w:rPr>
      </w:pPr>
      <w:r w:rsidRPr="005D781C">
        <w:rPr>
          <w:b/>
          <w:bCs/>
          <w:lang w:val="fr-FR"/>
        </w:rPr>
        <w:t>Venue</w:t>
      </w:r>
      <w:r w:rsidRPr="005D781C">
        <w:rPr>
          <w:lang w:val="fr-FR"/>
        </w:rPr>
        <w:t xml:space="preserve">: </w:t>
      </w:r>
      <w:r w:rsidRPr="005E3EF5">
        <w:rPr>
          <w:lang w:val="fr-FR"/>
        </w:rPr>
        <w:t xml:space="preserve"> </w:t>
      </w:r>
      <w:r>
        <w:rPr>
          <w:sz w:val="24"/>
          <w:szCs w:val="24"/>
          <w:lang w:val="fr-FR"/>
        </w:rPr>
        <w:t>Polokwane</w:t>
      </w:r>
      <w:r w:rsidRPr="002F0093">
        <w:rPr>
          <w:sz w:val="24"/>
          <w:szCs w:val="24"/>
          <w:lang w:val="fr-FR"/>
        </w:rPr>
        <w:t xml:space="preserve">  (Exact venue TBC)</w:t>
      </w:r>
    </w:p>
    <w:p w14:paraId="5811B3C3" w14:textId="729D425F" w:rsidR="005D781C" w:rsidRPr="005D781C" w:rsidRDefault="005D781C" w:rsidP="005D781C">
      <w:pPr>
        <w:rPr>
          <w:sz w:val="24"/>
          <w:szCs w:val="24"/>
        </w:rPr>
      </w:pPr>
      <w:proofErr w:type="gramStart"/>
      <w:r w:rsidRPr="005D781C">
        <w:rPr>
          <w:b/>
          <w:bCs/>
          <w:sz w:val="24"/>
          <w:szCs w:val="24"/>
        </w:rPr>
        <w:t>Time</w:t>
      </w:r>
      <w:r w:rsidRPr="005D781C">
        <w:rPr>
          <w:sz w:val="24"/>
          <w:szCs w:val="24"/>
        </w:rPr>
        <w:t>:08:00</w:t>
      </w:r>
      <w:proofErr w:type="gramEnd"/>
      <w:r w:rsidRPr="005D781C">
        <w:rPr>
          <w:sz w:val="24"/>
          <w:szCs w:val="24"/>
        </w:rPr>
        <w:t xml:space="preserve"> -14:00</w:t>
      </w:r>
    </w:p>
    <w:p w14:paraId="78FF43C4" w14:textId="67143A26" w:rsidR="005D781C" w:rsidRPr="005D781C" w:rsidRDefault="005D781C" w:rsidP="005D781C">
      <w:pPr>
        <w:rPr>
          <w:b/>
          <w:bCs/>
          <w:sz w:val="24"/>
          <w:szCs w:val="24"/>
        </w:rPr>
      </w:pPr>
      <w:r w:rsidRPr="005D781C">
        <w:rPr>
          <w:b/>
          <w:bCs/>
          <w:sz w:val="24"/>
          <w:szCs w:val="24"/>
        </w:rPr>
        <w:t>Background</w:t>
      </w:r>
    </w:p>
    <w:p w14:paraId="46FFA6E1" w14:textId="77777777" w:rsidR="005D781C" w:rsidRDefault="005D781C" w:rsidP="005D781C">
      <w:pPr>
        <w:jc w:val="both"/>
      </w:pPr>
      <w:r>
        <w:t>The WRC and its partners in the Giyani Local Scale Climate Resilience Programme (GLSCRP) will be hosting a provincial workshop with the intent to position the programme and reach out to stakeholders in the province with the hope of strengthening collaborations and partnerships towards building resilience to climate change. The workshop will also be an opportunity for the programme to share its work, and lessons on implementation so far and receive inputs from stakeholders.</w:t>
      </w:r>
    </w:p>
    <w:p w14:paraId="58B1D9CF" w14:textId="64B10B1A" w:rsidR="005D781C" w:rsidRDefault="005D781C" w:rsidP="005D781C">
      <w:pPr>
        <w:spacing w:after="0" w:line="240" w:lineRule="auto"/>
        <w:rPr>
          <w:lang w:val="en-US"/>
        </w:rPr>
      </w:pPr>
      <w:r>
        <w:t xml:space="preserve">GLSCRP is a community-advised and LED programme demonstrating climate adaptive responses and solutions for improved water utilisation in the Giyani Municipal area. It is a partnership programme funded by the Government of Flanders, led by the Water Research Commission (WRC) with partners </w:t>
      </w:r>
      <w:proofErr w:type="spellStart"/>
      <w:r>
        <w:t>Tsogang</w:t>
      </w:r>
      <w:proofErr w:type="spellEnd"/>
      <w:r>
        <w:t xml:space="preserve"> Water and Sanitation (</w:t>
      </w:r>
      <w:proofErr w:type="spellStart"/>
      <w:r>
        <w:t>Tsogang</w:t>
      </w:r>
      <w:proofErr w:type="spellEnd"/>
      <w:r>
        <w:t>), Association for Water and Rural Development (AWARD) and the University of the Western Cape (UWC).</w:t>
      </w:r>
    </w:p>
    <w:p w14:paraId="54ECCE38" w14:textId="5F37BB40" w:rsidR="005D781C" w:rsidRPr="005D781C" w:rsidRDefault="005D781C" w:rsidP="00995D01">
      <w:pPr>
        <w:rPr>
          <w:color w:val="000000"/>
          <w:lang w:val="en-US"/>
        </w:rPr>
      </w:pPr>
    </w:p>
    <w:p w14:paraId="475E1777" w14:textId="77777777" w:rsidR="005D781C" w:rsidRPr="004A3137" w:rsidRDefault="005D781C" w:rsidP="005D781C">
      <w:pPr>
        <w:spacing w:after="0"/>
        <w:rPr>
          <w:b/>
          <w:bCs/>
        </w:rPr>
      </w:pPr>
      <w:r>
        <w:rPr>
          <w:b/>
          <w:bCs/>
        </w:rPr>
        <w:t>Chairperson: Prof Stanley Liphadzi, Group Executive, RDI</w:t>
      </w:r>
    </w:p>
    <w:tbl>
      <w:tblPr>
        <w:tblStyle w:val="TableGrid1"/>
        <w:tblW w:w="9924" w:type="dxa"/>
        <w:tblInd w:w="-572" w:type="dxa"/>
        <w:tblLook w:val="04A0" w:firstRow="1" w:lastRow="0" w:firstColumn="1" w:lastColumn="0" w:noHBand="0" w:noVBand="1"/>
      </w:tblPr>
      <w:tblGrid>
        <w:gridCol w:w="1417"/>
        <w:gridCol w:w="6380"/>
        <w:gridCol w:w="2127"/>
      </w:tblGrid>
      <w:tr w:rsidR="005D781C" w:rsidRPr="00710753" w14:paraId="21AB582A" w14:textId="77777777" w:rsidTr="00280F7A">
        <w:tc>
          <w:tcPr>
            <w:tcW w:w="1417" w:type="dxa"/>
            <w:shd w:val="clear" w:color="auto" w:fill="00B0F0"/>
          </w:tcPr>
          <w:p w14:paraId="7FB70DE3" w14:textId="77777777" w:rsidR="005D781C" w:rsidRPr="00B55DA9" w:rsidRDefault="005D781C" w:rsidP="00280F7A">
            <w:pPr>
              <w:spacing w:line="288" w:lineRule="auto"/>
              <w:jc w:val="center"/>
              <w:rPr>
                <w:rFonts w:ascii="Trebuchet MS" w:eastAsiaTheme="minorEastAsia" w:hAnsi="Trebuchet MS" w:cstheme="minorHAnsi"/>
                <w:b/>
                <w:color w:val="000000" w:themeColor="text1"/>
                <w:sz w:val="20"/>
                <w:szCs w:val="20"/>
                <w:lang w:val="en-GB" w:eastAsia="zh-TW"/>
              </w:rPr>
            </w:pPr>
            <w:r w:rsidRPr="00B55DA9">
              <w:rPr>
                <w:rFonts w:ascii="Trebuchet MS" w:eastAsiaTheme="minorEastAsia" w:hAnsi="Trebuchet MS" w:cstheme="minorHAnsi"/>
                <w:b/>
                <w:color w:val="000000" w:themeColor="text1"/>
                <w:sz w:val="20"/>
                <w:szCs w:val="20"/>
                <w:lang w:val="en-GB" w:eastAsia="zh-TW"/>
              </w:rPr>
              <w:t>Time</w:t>
            </w:r>
          </w:p>
        </w:tc>
        <w:tc>
          <w:tcPr>
            <w:tcW w:w="6380" w:type="dxa"/>
            <w:shd w:val="clear" w:color="auto" w:fill="00B0F0"/>
          </w:tcPr>
          <w:p w14:paraId="2C9CBF9E" w14:textId="77777777" w:rsidR="005D781C" w:rsidRPr="00B55DA9" w:rsidRDefault="005D781C" w:rsidP="00280F7A">
            <w:pPr>
              <w:spacing w:line="288" w:lineRule="auto"/>
              <w:jc w:val="center"/>
              <w:rPr>
                <w:rFonts w:ascii="Trebuchet MS" w:eastAsiaTheme="minorEastAsia" w:hAnsi="Trebuchet MS" w:cstheme="minorHAnsi"/>
                <w:b/>
                <w:color w:val="000000" w:themeColor="text1"/>
                <w:sz w:val="20"/>
                <w:szCs w:val="20"/>
                <w:lang w:val="en-GB" w:eastAsia="zh-TW"/>
              </w:rPr>
            </w:pPr>
            <w:r w:rsidRPr="00B55DA9">
              <w:rPr>
                <w:rFonts w:ascii="Trebuchet MS" w:eastAsiaTheme="minorEastAsia" w:hAnsi="Trebuchet MS" w:cstheme="minorHAnsi"/>
                <w:b/>
                <w:color w:val="000000" w:themeColor="text1"/>
                <w:sz w:val="20"/>
                <w:szCs w:val="20"/>
                <w:lang w:val="en-GB" w:eastAsia="zh-TW"/>
              </w:rPr>
              <w:t>Session</w:t>
            </w:r>
          </w:p>
        </w:tc>
        <w:tc>
          <w:tcPr>
            <w:tcW w:w="2127" w:type="dxa"/>
            <w:shd w:val="clear" w:color="auto" w:fill="00B0F0"/>
          </w:tcPr>
          <w:p w14:paraId="146FD782" w14:textId="77777777" w:rsidR="005D781C" w:rsidRPr="00B55DA9" w:rsidRDefault="005D781C" w:rsidP="00280F7A">
            <w:pPr>
              <w:spacing w:line="288" w:lineRule="auto"/>
              <w:ind w:hanging="101"/>
              <w:jc w:val="center"/>
              <w:rPr>
                <w:rFonts w:ascii="Trebuchet MS" w:eastAsiaTheme="minorEastAsia" w:hAnsi="Trebuchet MS" w:cstheme="minorHAnsi"/>
                <w:b/>
                <w:color w:val="000000" w:themeColor="text1"/>
                <w:sz w:val="20"/>
                <w:szCs w:val="20"/>
                <w:lang w:val="en-GB" w:eastAsia="zh-TW"/>
              </w:rPr>
            </w:pPr>
            <w:r w:rsidRPr="00710753">
              <w:rPr>
                <w:rFonts w:ascii="Trebuchet MS" w:eastAsiaTheme="minorEastAsia" w:hAnsi="Trebuchet MS" w:cstheme="minorHAnsi"/>
                <w:b/>
                <w:color w:val="000000" w:themeColor="text1"/>
                <w:sz w:val="20"/>
                <w:szCs w:val="20"/>
                <w:lang w:val="en-GB" w:eastAsia="zh-TW"/>
              </w:rPr>
              <w:t>Facilitator</w:t>
            </w:r>
          </w:p>
        </w:tc>
      </w:tr>
      <w:tr w:rsidR="005D781C" w:rsidRPr="00B97B6B" w14:paraId="5F1D2419" w14:textId="77777777" w:rsidTr="00280F7A">
        <w:tc>
          <w:tcPr>
            <w:tcW w:w="9924" w:type="dxa"/>
            <w:gridSpan w:val="3"/>
            <w:shd w:val="clear" w:color="auto" w:fill="00B0F0"/>
          </w:tcPr>
          <w:p w14:paraId="4562171A" w14:textId="77777777" w:rsidR="005D781C" w:rsidRPr="00B97B6B" w:rsidRDefault="005D781C" w:rsidP="00280F7A">
            <w:pPr>
              <w:spacing w:line="288" w:lineRule="auto"/>
              <w:ind w:hanging="101"/>
              <w:jc w:val="center"/>
              <w:rPr>
                <w:rFonts w:ascii="Trebuchet MS" w:eastAsiaTheme="minorEastAsia" w:hAnsi="Trebuchet MS" w:cstheme="minorHAnsi"/>
                <w:b/>
                <w:i/>
                <w:iCs/>
                <w:color w:val="000000" w:themeColor="text1"/>
                <w:sz w:val="20"/>
                <w:szCs w:val="20"/>
                <w:lang w:val="en-GB" w:eastAsia="zh-TW"/>
              </w:rPr>
            </w:pPr>
            <w:r w:rsidRPr="00B97B6B">
              <w:rPr>
                <w:rFonts w:ascii="Trebuchet MS" w:eastAsiaTheme="minorEastAsia" w:hAnsi="Trebuchet MS" w:cstheme="minorHAnsi"/>
                <w:b/>
                <w:i/>
                <w:iCs/>
                <w:color w:val="000000" w:themeColor="text1"/>
                <w:sz w:val="20"/>
                <w:szCs w:val="20"/>
                <w:lang w:val="en-GB" w:eastAsia="zh-TW"/>
              </w:rPr>
              <w:t>Presentations</w:t>
            </w:r>
          </w:p>
        </w:tc>
      </w:tr>
      <w:tr w:rsidR="005D781C" w:rsidRPr="00710753" w14:paraId="269858B6" w14:textId="77777777" w:rsidTr="00280F7A">
        <w:tc>
          <w:tcPr>
            <w:tcW w:w="1417" w:type="dxa"/>
            <w:vAlign w:val="center"/>
          </w:tcPr>
          <w:p w14:paraId="7BFEC33F"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0</w:t>
            </w:r>
            <w:r>
              <w:rPr>
                <w:rFonts w:ascii="Trebuchet MS" w:eastAsiaTheme="minorEastAsia" w:hAnsi="Trebuchet MS" w:cstheme="minorHAnsi"/>
                <w:bCs/>
                <w:color w:val="000000" w:themeColor="text1"/>
                <w:sz w:val="20"/>
                <w:szCs w:val="20"/>
                <w:lang w:val="en-GB" w:eastAsia="zh-TW"/>
              </w:rPr>
              <w:t>8</w:t>
            </w:r>
            <w:r w:rsidRPr="00B55DA9">
              <w:rPr>
                <w:rFonts w:ascii="Trebuchet MS" w:eastAsiaTheme="minorEastAsia" w:hAnsi="Trebuchet MS" w:cstheme="minorHAnsi"/>
                <w:bCs/>
                <w:color w:val="000000" w:themeColor="text1"/>
                <w:sz w:val="20"/>
                <w:szCs w:val="20"/>
                <w:lang w:val="en-GB" w:eastAsia="zh-TW"/>
              </w:rPr>
              <w:t>:00</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0</w:t>
            </w:r>
            <w:r>
              <w:rPr>
                <w:rFonts w:ascii="Trebuchet MS" w:eastAsiaTheme="minorEastAsia" w:hAnsi="Trebuchet MS" w:cstheme="minorHAnsi"/>
                <w:bCs/>
                <w:color w:val="000000" w:themeColor="text1"/>
                <w:sz w:val="20"/>
                <w:szCs w:val="20"/>
                <w:lang w:val="en-GB" w:eastAsia="zh-TW"/>
              </w:rPr>
              <w:t>9</w:t>
            </w:r>
            <w:r w:rsidRPr="00B55DA9">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0</w:t>
            </w:r>
            <w:r w:rsidRPr="00B55DA9">
              <w:rPr>
                <w:rFonts w:ascii="Trebuchet MS" w:eastAsiaTheme="minorEastAsia" w:hAnsi="Trebuchet MS" w:cstheme="minorHAnsi"/>
                <w:bCs/>
                <w:color w:val="000000" w:themeColor="text1"/>
                <w:sz w:val="20"/>
                <w:szCs w:val="20"/>
                <w:lang w:val="en-GB" w:eastAsia="zh-TW"/>
              </w:rPr>
              <w:t>0</w:t>
            </w:r>
          </w:p>
        </w:tc>
        <w:tc>
          <w:tcPr>
            <w:tcW w:w="6380" w:type="dxa"/>
            <w:vAlign w:val="center"/>
          </w:tcPr>
          <w:p w14:paraId="779544DD"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Registration</w:t>
            </w:r>
          </w:p>
        </w:tc>
        <w:tc>
          <w:tcPr>
            <w:tcW w:w="2127" w:type="dxa"/>
            <w:vAlign w:val="center"/>
          </w:tcPr>
          <w:p w14:paraId="347FD197"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tc>
      </w:tr>
      <w:tr w:rsidR="005D781C" w:rsidRPr="00710753" w14:paraId="46115338" w14:textId="77777777" w:rsidTr="00280F7A">
        <w:tc>
          <w:tcPr>
            <w:tcW w:w="1417" w:type="dxa"/>
            <w:vAlign w:val="center"/>
          </w:tcPr>
          <w:p w14:paraId="3D900334"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0</w:t>
            </w:r>
            <w:r>
              <w:rPr>
                <w:rFonts w:ascii="Trebuchet MS" w:eastAsiaTheme="minorEastAsia" w:hAnsi="Trebuchet MS" w:cstheme="minorHAnsi"/>
                <w:bCs/>
                <w:color w:val="000000" w:themeColor="text1"/>
                <w:sz w:val="20"/>
                <w:szCs w:val="20"/>
                <w:lang w:val="en-GB" w:eastAsia="zh-TW"/>
              </w:rPr>
              <w:t>9</w:t>
            </w:r>
            <w:r w:rsidRPr="00B55DA9">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0</w:t>
            </w:r>
            <w:r w:rsidRPr="00B55DA9">
              <w:rPr>
                <w:rFonts w:ascii="Trebuchet MS" w:eastAsiaTheme="minorEastAsia" w:hAnsi="Trebuchet MS" w:cstheme="minorHAnsi"/>
                <w:bCs/>
                <w:color w:val="000000" w:themeColor="text1"/>
                <w:sz w:val="20"/>
                <w:szCs w:val="20"/>
                <w:lang w:val="en-GB" w:eastAsia="zh-TW"/>
              </w:rPr>
              <w:t xml:space="preserve">0 </w:t>
            </w:r>
            <w:r w:rsidRPr="00710753">
              <w:rPr>
                <w:rFonts w:ascii="Trebuchet MS" w:eastAsiaTheme="minorEastAsia" w:hAnsi="Trebuchet MS" w:cstheme="minorHAnsi"/>
                <w:bCs/>
                <w:color w:val="000000" w:themeColor="text1"/>
                <w:sz w:val="20"/>
                <w:szCs w:val="20"/>
                <w:lang w:val="en-GB" w:eastAsia="zh-TW"/>
              </w:rPr>
              <w:t>–</w:t>
            </w:r>
            <w:r w:rsidRPr="00B55DA9">
              <w:rPr>
                <w:rFonts w:ascii="Trebuchet MS" w:eastAsiaTheme="minorEastAsia" w:hAnsi="Trebuchet MS" w:cstheme="minorHAnsi"/>
                <w:bCs/>
                <w:color w:val="000000" w:themeColor="text1"/>
                <w:sz w:val="20"/>
                <w:szCs w:val="20"/>
                <w:lang w:val="en-GB" w:eastAsia="zh-TW"/>
              </w:rPr>
              <w:t xml:space="preserve"> </w:t>
            </w:r>
            <w:r w:rsidRPr="00710753">
              <w:rPr>
                <w:rFonts w:ascii="Trebuchet MS" w:eastAsiaTheme="minorEastAsia" w:hAnsi="Trebuchet MS" w:cstheme="minorHAnsi"/>
                <w:bCs/>
                <w:color w:val="000000" w:themeColor="text1"/>
                <w:sz w:val="20"/>
                <w:szCs w:val="20"/>
                <w:lang w:val="en-GB" w:eastAsia="zh-TW"/>
              </w:rPr>
              <w:t>0</w:t>
            </w:r>
            <w:r>
              <w:rPr>
                <w:rFonts w:ascii="Trebuchet MS" w:eastAsiaTheme="minorEastAsia" w:hAnsi="Trebuchet MS" w:cstheme="minorHAnsi"/>
                <w:bCs/>
                <w:color w:val="000000" w:themeColor="text1"/>
                <w:sz w:val="20"/>
                <w:szCs w:val="20"/>
                <w:lang w:val="en-GB" w:eastAsia="zh-TW"/>
              </w:rPr>
              <w:t>9</w:t>
            </w:r>
            <w:r w:rsidRPr="00710753">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10</w:t>
            </w:r>
          </w:p>
        </w:tc>
        <w:tc>
          <w:tcPr>
            <w:tcW w:w="6380" w:type="dxa"/>
            <w:vAlign w:val="center"/>
          </w:tcPr>
          <w:p w14:paraId="58D7A77F"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Welcome Remarks</w:t>
            </w:r>
          </w:p>
        </w:tc>
        <w:tc>
          <w:tcPr>
            <w:tcW w:w="2127" w:type="dxa"/>
            <w:vAlign w:val="center"/>
          </w:tcPr>
          <w:p w14:paraId="6441A986"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Office of the Premier</w:t>
            </w:r>
            <w:r>
              <w:rPr>
                <w:rFonts w:ascii="Trebuchet MS" w:eastAsiaTheme="minorEastAsia" w:hAnsi="Trebuchet MS" w:cstheme="minorHAnsi"/>
                <w:bCs/>
                <w:color w:val="000000" w:themeColor="text1"/>
                <w:sz w:val="20"/>
                <w:szCs w:val="20"/>
                <w:lang w:val="en-GB" w:eastAsia="zh-TW"/>
              </w:rPr>
              <w:t xml:space="preserve"> (TBC)</w:t>
            </w:r>
          </w:p>
        </w:tc>
      </w:tr>
      <w:tr w:rsidR="005D781C" w:rsidRPr="005D781C" w14:paraId="5DB0A3CD" w14:textId="77777777" w:rsidTr="00280F7A">
        <w:tc>
          <w:tcPr>
            <w:tcW w:w="1417" w:type="dxa"/>
            <w:vAlign w:val="center"/>
          </w:tcPr>
          <w:p w14:paraId="21B26782"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710753">
              <w:rPr>
                <w:rFonts w:ascii="Trebuchet MS" w:eastAsiaTheme="minorEastAsia" w:hAnsi="Trebuchet MS" w:cstheme="minorHAnsi"/>
                <w:bCs/>
                <w:color w:val="000000" w:themeColor="text1"/>
                <w:sz w:val="20"/>
                <w:szCs w:val="20"/>
                <w:lang w:val="en-GB" w:eastAsia="zh-TW"/>
              </w:rPr>
              <w:t>0</w:t>
            </w:r>
            <w:r>
              <w:rPr>
                <w:rFonts w:ascii="Trebuchet MS" w:eastAsiaTheme="minorEastAsia" w:hAnsi="Trebuchet MS" w:cstheme="minorHAnsi"/>
                <w:bCs/>
                <w:color w:val="000000" w:themeColor="text1"/>
                <w:sz w:val="20"/>
                <w:szCs w:val="20"/>
                <w:lang w:val="en-GB" w:eastAsia="zh-TW"/>
              </w:rPr>
              <w:t>9</w:t>
            </w:r>
            <w:r w:rsidRPr="00710753">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10</w:t>
            </w:r>
            <w:r w:rsidRPr="00710753">
              <w:rPr>
                <w:rFonts w:ascii="Trebuchet MS" w:eastAsiaTheme="minorEastAsia" w:hAnsi="Trebuchet MS" w:cstheme="minorHAnsi"/>
                <w:bCs/>
                <w:color w:val="000000" w:themeColor="text1"/>
                <w:sz w:val="20"/>
                <w:szCs w:val="20"/>
                <w:lang w:val="en-GB" w:eastAsia="zh-TW"/>
              </w:rPr>
              <w:t xml:space="preserve"> - 09:</w:t>
            </w:r>
            <w:r>
              <w:rPr>
                <w:rFonts w:ascii="Trebuchet MS" w:eastAsiaTheme="minorEastAsia" w:hAnsi="Trebuchet MS" w:cstheme="minorHAnsi"/>
                <w:bCs/>
                <w:color w:val="000000" w:themeColor="text1"/>
                <w:sz w:val="20"/>
                <w:szCs w:val="20"/>
                <w:lang w:val="en-GB" w:eastAsia="zh-TW"/>
              </w:rPr>
              <w:t>20</w:t>
            </w:r>
          </w:p>
        </w:tc>
        <w:tc>
          <w:tcPr>
            <w:tcW w:w="6380" w:type="dxa"/>
            <w:vAlign w:val="center"/>
          </w:tcPr>
          <w:p w14:paraId="5439A9BC"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Opening &amp; Purpose</w:t>
            </w:r>
          </w:p>
        </w:tc>
        <w:tc>
          <w:tcPr>
            <w:tcW w:w="2127" w:type="dxa"/>
            <w:vAlign w:val="center"/>
          </w:tcPr>
          <w:p w14:paraId="43318463" w14:textId="77777777" w:rsidR="005D781C" w:rsidRPr="005D781C" w:rsidRDefault="005D781C" w:rsidP="00280F7A">
            <w:pPr>
              <w:spacing w:line="288" w:lineRule="auto"/>
              <w:jc w:val="center"/>
              <w:rPr>
                <w:rFonts w:ascii="Trebuchet MS" w:eastAsiaTheme="minorEastAsia" w:hAnsi="Trebuchet MS" w:cstheme="minorHAnsi"/>
                <w:bCs/>
                <w:color w:val="000000" w:themeColor="text1"/>
                <w:sz w:val="20"/>
                <w:szCs w:val="20"/>
                <w:lang w:val="fr-FR" w:eastAsia="zh-TW"/>
              </w:rPr>
            </w:pPr>
            <w:r w:rsidRPr="005D781C">
              <w:rPr>
                <w:rFonts w:ascii="Trebuchet MS" w:eastAsiaTheme="minorEastAsia" w:hAnsi="Trebuchet MS" w:cstheme="minorHAnsi"/>
                <w:bCs/>
                <w:color w:val="000000" w:themeColor="text1"/>
                <w:sz w:val="20"/>
                <w:szCs w:val="20"/>
                <w:lang w:val="fr-FR" w:eastAsia="zh-TW"/>
              </w:rPr>
              <w:t>WRC CE: Dr Jennifer Molwantwa</w:t>
            </w:r>
          </w:p>
        </w:tc>
      </w:tr>
      <w:tr w:rsidR="005D781C" w:rsidRPr="00710753" w14:paraId="6031EBE0" w14:textId="77777777" w:rsidTr="00280F7A">
        <w:tc>
          <w:tcPr>
            <w:tcW w:w="1417" w:type="dxa"/>
            <w:vAlign w:val="center"/>
          </w:tcPr>
          <w:p w14:paraId="5C88E782"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710753">
              <w:rPr>
                <w:rFonts w:ascii="Trebuchet MS" w:eastAsiaTheme="minorEastAsia" w:hAnsi="Trebuchet MS" w:cstheme="minorHAnsi"/>
                <w:bCs/>
                <w:color w:val="000000" w:themeColor="text1"/>
                <w:sz w:val="20"/>
                <w:szCs w:val="20"/>
                <w:lang w:val="en-GB" w:eastAsia="zh-TW"/>
              </w:rPr>
              <w:t>09:</w:t>
            </w:r>
            <w:r>
              <w:rPr>
                <w:rFonts w:ascii="Trebuchet MS" w:eastAsiaTheme="minorEastAsia" w:hAnsi="Trebuchet MS" w:cstheme="minorHAnsi"/>
                <w:bCs/>
                <w:color w:val="000000" w:themeColor="text1"/>
                <w:sz w:val="20"/>
                <w:szCs w:val="20"/>
                <w:lang w:val="en-GB" w:eastAsia="zh-TW"/>
              </w:rPr>
              <w:t>2</w:t>
            </w:r>
            <w:r w:rsidRPr="00710753">
              <w:rPr>
                <w:rFonts w:ascii="Trebuchet MS" w:eastAsiaTheme="minorEastAsia" w:hAnsi="Trebuchet MS" w:cstheme="minorHAnsi"/>
                <w:bCs/>
                <w:color w:val="000000" w:themeColor="text1"/>
                <w:sz w:val="20"/>
                <w:szCs w:val="20"/>
                <w:lang w:val="en-GB" w:eastAsia="zh-TW"/>
              </w:rPr>
              <w:t>0 - 09:</w:t>
            </w:r>
            <w:r>
              <w:rPr>
                <w:rFonts w:ascii="Trebuchet MS" w:eastAsiaTheme="minorEastAsia" w:hAnsi="Trebuchet MS" w:cstheme="minorHAnsi"/>
                <w:bCs/>
                <w:color w:val="000000" w:themeColor="text1"/>
                <w:sz w:val="20"/>
                <w:szCs w:val="20"/>
                <w:lang w:val="en-GB" w:eastAsia="zh-TW"/>
              </w:rPr>
              <w:t>30</w:t>
            </w:r>
          </w:p>
        </w:tc>
        <w:tc>
          <w:tcPr>
            <w:tcW w:w="6380" w:type="dxa"/>
            <w:vAlign w:val="center"/>
          </w:tcPr>
          <w:p w14:paraId="0B263F9F"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Programme Background &amp; Overview of the Workshop</w:t>
            </w:r>
          </w:p>
        </w:tc>
        <w:tc>
          <w:tcPr>
            <w:tcW w:w="2127" w:type="dxa"/>
            <w:vAlign w:val="center"/>
          </w:tcPr>
          <w:p w14:paraId="55635E9F"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Ms Virginia Molose</w:t>
            </w:r>
          </w:p>
        </w:tc>
      </w:tr>
      <w:tr w:rsidR="005D781C" w:rsidRPr="00710753" w14:paraId="48F878D9" w14:textId="77777777" w:rsidTr="00280F7A">
        <w:tc>
          <w:tcPr>
            <w:tcW w:w="1417" w:type="dxa"/>
            <w:vAlign w:val="center"/>
          </w:tcPr>
          <w:p w14:paraId="7632E2B6" w14:textId="77777777" w:rsidR="005D781C" w:rsidRPr="00710753"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09:30 – 09:40</w:t>
            </w:r>
          </w:p>
        </w:tc>
        <w:tc>
          <w:tcPr>
            <w:tcW w:w="6380" w:type="dxa"/>
            <w:vAlign w:val="center"/>
          </w:tcPr>
          <w:p w14:paraId="1930675E"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Government of Flanders’ intervention in South Africa</w:t>
            </w:r>
          </w:p>
        </w:tc>
        <w:tc>
          <w:tcPr>
            <w:tcW w:w="2127" w:type="dxa"/>
            <w:vAlign w:val="center"/>
          </w:tcPr>
          <w:p w14:paraId="70FA2F60"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Mr Nikolas Bosscher</w:t>
            </w:r>
          </w:p>
        </w:tc>
      </w:tr>
      <w:tr w:rsidR="005D781C" w:rsidRPr="00710753" w14:paraId="0B0754B7" w14:textId="77777777" w:rsidTr="00280F7A">
        <w:tc>
          <w:tcPr>
            <w:tcW w:w="1417" w:type="dxa"/>
            <w:vAlign w:val="center"/>
          </w:tcPr>
          <w:p w14:paraId="7F410A26"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710753">
              <w:rPr>
                <w:rFonts w:ascii="Trebuchet MS" w:eastAsiaTheme="minorEastAsia" w:hAnsi="Trebuchet MS" w:cstheme="minorHAnsi"/>
                <w:bCs/>
                <w:color w:val="000000" w:themeColor="text1"/>
                <w:sz w:val="20"/>
                <w:szCs w:val="20"/>
                <w:lang w:val="en-GB" w:eastAsia="zh-TW"/>
              </w:rPr>
              <w:t>09:</w:t>
            </w:r>
            <w:r>
              <w:rPr>
                <w:rFonts w:ascii="Trebuchet MS" w:eastAsiaTheme="minorEastAsia" w:hAnsi="Trebuchet MS" w:cstheme="minorHAnsi"/>
                <w:bCs/>
                <w:color w:val="000000" w:themeColor="text1"/>
                <w:sz w:val="20"/>
                <w:szCs w:val="20"/>
                <w:lang w:val="en-GB" w:eastAsia="zh-TW"/>
              </w:rPr>
              <w:t>40</w:t>
            </w:r>
            <w:r w:rsidRPr="00710753">
              <w:rPr>
                <w:rFonts w:ascii="Trebuchet MS" w:eastAsiaTheme="minorEastAsia" w:hAnsi="Trebuchet MS" w:cstheme="minorHAnsi"/>
                <w:bCs/>
                <w:color w:val="000000" w:themeColor="text1"/>
                <w:sz w:val="20"/>
                <w:szCs w:val="20"/>
                <w:lang w:val="en-GB" w:eastAsia="zh-TW"/>
              </w:rPr>
              <w:t xml:space="preserve"> – 09:</w:t>
            </w:r>
            <w:r>
              <w:rPr>
                <w:rFonts w:ascii="Trebuchet MS" w:eastAsiaTheme="minorEastAsia" w:hAnsi="Trebuchet MS" w:cstheme="minorHAnsi"/>
                <w:bCs/>
                <w:color w:val="000000" w:themeColor="text1"/>
                <w:sz w:val="20"/>
                <w:szCs w:val="20"/>
                <w:lang w:val="en-GB" w:eastAsia="zh-TW"/>
              </w:rPr>
              <w:t>5</w:t>
            </w:r>
            <w:r w:rsidRPr="00710753">
              <w:rPr>
                <w:rFonts w:ascii="Trebuchet MS" w:eastAsiaTheme="minorEastAsia" w:hAnsi="Trebuchet MS" w:cstheme="minorHAnsi"/>
                <w:bCs/>
                <w:color w:val="000000" w:themeColor="text1"/>
                <w:sz w:val="20"/>
                <w:szCs w:val="20"/>
                <w:lang w:val="en-GB" w:eastAsia="zh-TW"/>
              </w:rPr>
              <w:t>0</w:t>
            </w:r>
          </w:p>
        </w:tc>
        <w:tc>
          <w:tcPr>
            <w:tcW w:w="6380" w:type="dxa"/>
            <w:vAlign w:val="center"/>
          </w:tcPr>
          <w:p w14:paraId="7D2F5487"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Overview on the state of the province on Water &amp; Sanitation amidst climate change</w:t>
            </w:r>
          </w:p>
        </w:tc>
        <w:tc>
          <w:tcPr>
            <w:tcW w:w="2127" w:type="dxa"/>
            <w:vAlign w:val="center"/>
          </w:tcPr>
          <w:p w14:paraId="1BCAC1A5"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DWS Provincial Head:</w:t>
            </w:r>
          </w:p>
          <w:p w14:paraId="4C73A17F"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 xml:space="preserve">Mrs Lucy Kobe </w:t>
            </w:r>
          </w:p>
        </w:tc>
      </w:tr>
      <w:tr w:rsidR="005D781C" w:rsidRPr="00710753" w14:paraId="58BC2D3F" w14:textId="77777777" w:rsidTr="00280F7A">
        <w:tc>
          <w:tcPr>
            <w:tcW w:w="1417" w:type="dxa"/>
            <w:vAlign w:val="center"/>
          </w:tcPr>
          <w:p w14:paraId="3349A036"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710753">
              <w:rPr>
                <w:rFonts w:ascii="Trebuchet MS" w:eastAsiaTheme="minorEastAsia" w:hAnsi="Trebuchet MS" w:cstheme="minorHAnsi"/>
                <w:bCs/>
                <w:color w:val="000000" w:themeColor="text1"/>
                <w:sz w:val="20"/>
                <w:szCs w:val="20"/>
                <w:lang w:val="en-GB" w:eastAsia="zh-TW"/>
              </w:rPr>
              <w:t>09:</w:t>
            </w:r>
            <w:r>
              <w:rPr>
                <w:rFonts w:ascii="Trebuchet MS" w:eastAsiaTheme="minorEastAsia" w:hAnsi="Trebuchet MS" w:cstheme="minorHAnsi"/>
                <w:bCs/>
                <w:color w:val="000000" w:themeColor="text1"/>
                <w:sz w:val="20"/>
                <w:szCs w:val="20"/>
                <w:lang w:val="en-GB" w:eastAsia="zh-TW"/>
              </w:rPr>
              <w:t>5</w:t>
            </w:r>
            <w:r w:rsidRPr="00710753">
              <w:rPr>
                <w:rFonts w:ascii="Trebuchet MS" w:eastAsiaTheme="minorEastAsia" w:hAnsi="Trebuchet MS" w:cstheme="minorHAnsi"/>
                <w:bCs/>
                <w:color w:val="000000" w:themeColor="text1"/>
                <w:sz w:val="20"/>
                <w:szCs w:val="20"/>
                <w:lang w:val="en-GB" w:eastAsia="zh-TW"/>
              </w:rPr>
              <w:t>0 -</w:t>
            </w:r>
            <w:r>
              <w:rPr>
                <w:rFonts w:ascii="Trebuchet MS" w:eastAsiaTheme="minorEastAsia" w:hAnsi="Trebuchet MS" w:cstheme="minorHAnsi"/>
                <w:bCs/>
                <w:color w:val="000000" w:themeColor="text1"/>
                <w:sz w:val="20"/>
                <w:szCs w:val="20"/>
                <w:lang w:val="en-GB" w:eastAsia="zh-TW"/>
              </w:rPr>
              <w:t>10</w:t>
            </w:r>
            <w:r w:rsidRPr="00710753">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00</w:t>
            </w:r>
          </w:p>
        </w:tc>
        <w:tc>
          <w:tcPr>
            <w:tcW w:w="6380" w:type="dxa"/>
            <w:vAlign w:val="center"/>
          </w:tcPr>
          <w:p w14:paraId="2A940625"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The province’s response programme to climate change</w:t>
            </w:r>
          </w:p>
        </w:tc>
        <w:tc>
          <w:tcPr>
            <w:tcW w:w="2127" w:type="dxa"/>
            <w:vAlign w:val="center"/>
          </w:tcPr>
          <w:p w14:paraId="0BBC7AB5"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Office of the Premier</w:t>
            </w:r>
            <w:r>
              <w:rPr>
                <w:rFonts w:ascii="Trebuchet MS" w:eastAsiaTheme="minorEastAsia" w:hAnsi="Trebuchet MS" w:cstheme="minorHAnsi"/>
                <w:bCs/>
                <w:color w:val="000000" w:themeColor="text1"/>
                <w:sz w:val="20"/>
                <w:szCs w:val="20"/>
                <w:lang w:val="en-GB" w:eastAsia="zh-TW"/>
              </w:rPr>
              <w:t xml:space="preserve"> (TBC)</w:t>
            </w:r>
          </w:p>
        </w:tc>
      </w:tr>
      <w:tr w:rsidR="005D781C" w:rsidRPr="00710753" w14:paraId="5703756C" w14:textId="77777777" w:rsidTr="00280F7A">
        <w:tc>
          <w:tcPr>
            <w:tcW w:w="1417" w:type="dxa"/>
            <w:vAlign w:val="center"/>
          </w:tcPr>
          <w:p w14:paraId="4620AC44"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10</w:t>
            </w:r>
            <w:r w:rsidRPr="00710753">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00</w:t>
            </w:r>
            <w:r w:rsidRPr="00710753">
              <w:rPr>
                <w:rFonts w:ascii="Trebuchet MS" w:eastAsiaTheme="minorEastAsia" w:hAnsi="Trebuchet MS" w:cstheme="minorHAnsi"/>
                <w:bCs/>
                <w:color w:val="000000" w:themeColor="text1"/>
                <w:sz w:val="20"/>
                <w:szCs w:val="20"/>
                <w:lang w:val="en-GB" w:eastAsia="zh-TW"/>
              </w:rPr>
              <w:t xml:space="preserve"> -10:</w:t>
            </w:r>
            <w:r>
              <w:rPr>
                <w:rFonts w:ascii="Trebuchet MS" w:eastAsiaTheme="minorEastAsia" w:hAnsi="Trebuchet MS" w:cstheme="minorHAnsi"/>
                <w:bCs/>
                <w:color w:val="000000" w:themeColor="text1"/>
                <w:sz w:val="20"/>
                <w:szCs w:val="20"/>
                <w:lang w:val="en-GB" w:eastAsia="zh-TW"/>
              </w:rPr>
              <w:t>1</w:t>
            </w:r>
            <w:r w:rsidRPr="00710753">
              <w:rPr>
                <w:rFonts w:ascii="Trebuchet MS" w:eastAsiaTheme="minorEastAsia" w:hAnsi="Trebuchet MS" w:cstheme="minorHAnsi"/>
                <w:bCs/>
                <w:color w:val="000000" w:themeColor="text1"/>
                <w:sz w:val="20"/>
                <w:szCs w:val="20"/>
                <w:lang w:val="en-GB" w:eastAsia="zh-TW"/>
              </w:rPr>
              <w:t>0</w:t>
            </w:r>
          </w:p>
        </w:tc>
        <w:tc>
          <w:tcPr>
            <w:tcW w:w="6380" w:type="dxa"/>
            <w:vAlign w:val="center"/>
          </w:tcPr>
          <w:p w14:paraId="6E7D997F"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M</w:t>
            </w:r>
            <w:r>
              <w:rPr>
                <w:rFonts w:ascii="Trebuchet MS" w:eastAsiaTheme="minorEastAsia" w:hAnsi="Trebuchet MS" w:cstheme="minorHAnsi"/>
                <w:bCs/>
                <w:color w:val="000000" w:themeColor="text1"/>
                <w:sz w:val="20"/>
                <w:szCs w:val="20"/>
                <w:lang w:val="en-GB" w:eastAsia="zh-TW"/>
              </w:rPr>
              <w:t xml:space="preserve">opani </w:t>
            </w:r>
            <w:r w:rsidRPr="00B55DA9">
              <w:rPr>
                <w:rFonts w:ascii="Trebuchet MS" w:eastAsiaTheme="minorEastAsia" w:hAnsi="Trebuchet MS" w:cstheme="minorHAnsi"/>
                <w:bCs/>
                <w:color w:val="000000" w:themeColor="text1"/>
                <w:sz w:val="20"/>
                <w:szCs w:val="20"/>
                <w:lang w:val="en-GB" w:eastAsia="zh-TW"/>
              </w:rPr>
              <w:t>D</w:t>
            </w:r>
            <w:r>
              <w:rPr>
                <w:rFonts w:ascii="Trebuchet MS" w:eastAsiaTheme="minorEastAsia" w:hAnsi="Trebuchet MS" w:cstheme="minorHAnsi"/>
                <w:bCs/>
                <w:color w:val="000000" w:themeColor="text1"/>
                <w:sz w:val="20"/>
                <w:szCs w:val="20"/>
                <w:lang w:val="en-GB" w:eastAsia="zh-TW"/>
              </w:rPr>
              <w:t xml:space="preserve">istrict </w:t>
            </w:r>
            <w:r w:rsidRPr="00B55DA9">
              <w:rPr>
                <w:rFonts w:ascii="Trebuchet MS" w:eastAsiaTheme="minorEastAsia" w:hAnsi="Trebuchet MS" w:cstheme="minorHAnsi"/>
                <w:bCs/>
                <w:color w:val="000000" w:themeColor="text1"/>
                <w:sz w:val="20"/>
                <w:szCs w:val="20"/>
                <w:lang w:val="en-GB" w:eastAsia="zh-TW"/>
              </w:rPr>
              <w:t>M</w:t>
            </w:r>
            <w:r>
              <w:rPr>
                <w:rFonts w:ascii="Trebuchet MS" w:eastAsiaTheme="minorEastAsia" w:hAnsi="Trebuchet MS" w:cstheme="minorHAnsi"/>
                <w:bCs/>
                <w:color w:val="000000" w:themeColor="text1"/>
                <w:sz w:val="20"/>
                <w:szCs w:val="20"/>
                <w:lang w:val="en-GB" w:eastAsia="zh-TW"/>
              </w:rPr>
              <w:t>unicipality’s</w:t>
            </w:r>
            <w:r w:rsidRPr="00B55DA9">
              <w:rPr>
                <w:rFonts w:ascii="Trebuchet MS" w:eastAsiaTheme="minorEastAsia" w:hAnsi="Trebuchet MS" w:cstheme="minorHAnsi"/>
                <w:bCs/>
                <w:color w:val="000000" w:themeColor="text1"/>
                <w:sz w:val="20"/>
                <w:szCs w:val="20"/>
                <w:lang w:val="en-GB" w:eastAsia="zh-TW"/>
              </w:rPr>
              <w:t xml:space="preserve"> programmes in response to climate change</w:t>
            </w:r>
          </w:p>
        </w:tc>
        <w:tc>
          <w:tcPr>
            <w:tcW w:w="2127" w:type="dxa"/>
            <w:vAlign w:val="center"/>
          </w:tcPr>
          <w:p w14:paraId="63769372"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710753">
              <w:rPr>
                <w:rFonts w:ascii="Trebuchet MS" w:eastAsiaTheme="minorEastAsia" w:hAnsi="Trebuchet MS" w:cstheme="minorHAnsi"/>
                <w:bCs/>
                <w:color w:val="000000" w:themeColor="text1"/>
                <w:sz w:val="20"/>
                <w:szCs w:val="20"/>
                <w:lang w:val="en-GB" w:eastAsia="zh-TW"/>
              </w:rPr>
              <w:t>M</w:t>
            </w:r>
            <w:r>
              <w:rPr>
                <w:rFonts w:ascii="Trebuchet MS" w:eastAsiaTheme="minorEastAsia" w:hAnsi="Trebuchet MS" w:cstheme="minorHAnsi"/>
                <w:bCs/>
                <w:color w:val="000000" w:themeColor="text1"/>
                <w:sz w:val="20"/>
                <w:szCs w:val="20"/>
                <w:lang w:val="en-GB" w:eastAsia="zh-TW"/>
              </w:rPr>
              <w:t xml:space="preserve">MC Agriculture: </w:t>
            </w:r>
            <w:proofErr w:type="spellStart"/>
            <w:r>
              <w:rPr>
                <w:rFonts w:ascii="Trebuchet MS" w:eastAsiaTheme="minorEastAsia" w:hAnsi="Trebuchet MS" w:cstheme="minorHAnsi"/>
                <w:bCs/>
                <w:color w:val="000000" w:themeColor="text1"/>
                <w:sz w:val="20"/>
                <w:szCs w:val="20"/>
                <w:lang w:val="en-GB" w:eastAsia="zh-TW"/>
              </w:rPr>
              <w:t>Maripe</w:t>
            </w:r>
            <w:proofErr w:type="spellEnd"/>
            <w:r>
              <w:rPr>
                <w:rFonts w:ascii="Trebuchet MS" w:eastAsiaTheme="minorEastAsia" w:hAnsi="Trebuchet MS" w:cstheme="minorHAnsi"/>
                <w:bCs/>
                <w:color w:val="000000" w:themeColor="text1"/>
                <w:sz w:val="20"/>
                <w:szCs w:val="20"/>
                <w:lang w:val="en-GB" w:eastAsia="zh-TW"/>
              </w:rPr>
              <w:t xml:space="preserve"> Mangena</w:t>
            </w:r>
          </w:p>
        </w:tc>
      </w:tr>
      <w:tr w:rsidR="005D781C" w:rsidRPr="00710753" w14:paraId="47BFDA44" w14:textId="77777777" w:rsidTr="00280F7A">
        <w:tc>
          <w:tcPr>
            <w:tcW w:w="1417" w:type="dxa"/>
            <w:vAlign w:val="center"/>
          </w:tcPr>
          <w:p w14:paraId="3ABC977C"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10:</w:t>
            </w:r>
            <w:r>
              <w:rPr>
                <w:rFonts w:ascii="Trebuchet MS" w:eastAsiaTheme="minorEastAsia" w:hAnsi="Trebuchet MS" w:cstheme="minorHAnsi"/>
                <w:bCs/>
                <w:color w:val="000000" w:themeColor="text1"/>
                <w:sz w:val="20"/>
                <w:szCs w:val="20"/>
                <w:lang w:val="en-GB" w:eastAsia="zh-TW"/>
              </w:rPr>
              <w:t>10</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10:20</w:t>
            </w:r>
          </w:p>
        </w:tc>
        <w:tc>
          <w:tcPr>
            <w:tcW w:w="6380" w:type="dxa"/>
            <w:vAlign w:val="center"/>
          </w:tcPr>
          <w:p w14:paraId="700C556C"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Keynote Address: Office of the Premier</w:t>
            </w:r>
          </w:p>
        </w:tc>
        <w:tc>
          <w:tcPr>
            <w:tcW w:w="2127" w:type="dxa"/>
            <w:vAlign w:val="center"/>
          </w:tcPr>
          <w:p w14:paraId="24360739"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 xml:space="preserve">Premier: Mr </w:t>
            </w:r>
            <w:proofErr w:type="spellStart"/>
            <w:r>
              <w:rPr>
                <w:rFonts w:ascii="Trebuchet MS" w:eastAsiaTheme="minorEastAsia" w:hAnsi="Trebuchet MS" w:cstheme="minorHAnsi"/>
                <w:bCs/>
                <w:color w:val="000000" w:themeColor="text1"/>
                <w:sz w:val="20"/>
                <w:szCs w:val="20"/>
                <w:lang w:val="en-GB" w:eastAsia="zh-TW"/>
              </w:rPr>
              <w:t>Chupu</w:t>
            </w:r>
            <w:proofErr w:type="spellEnd"/>
            <w:r>
              <w:rPr>
                <w:rFonts w:ascii="Trebuchet MS" w:eastAsiaTheme="minorEastAsia" w:hAnsi="Trebuchet MS" w:cstheme="minorHAnsi"/>
                <w:bCs/>
                <w:color w:val="000000" w:themeColor="text1"/>
                <w:sz w:val="20"/>
                <w:szCs w:val="20"/>
                <w:lang w:val="en-GB" w:eastAsia="zh-TW"/>
              </w:rPr>
              <w:t xml:space="preserve"> Stanley </w:t>
            </w:r>
            <w:proofErr w:type="spellStart"/>
            <w:r>
              <w:rPr>
                <w:rFonts w:ascii="Trebuchet MS" w:eastAsiaTheme="minorEastAsia" w:hAnsi="Trebuchet MS" w:cstheme="minorHAnsi"/>
                <w:bCs/>
                <w:color w:val="000000" w:themeColor="text1"/>
                <w:sz w:val="20"/>
                <w:szCs w:val="20"/>
                <w:lang w:val="en-GB" w:eastAsia="zh-TW"/>
              </w:rPr>
              <w:t>Mathabatha</w:t>
            </w:r>
            <w:proofErr w:type="spellEnd"/>
          </w:p>
        </w:tc>
      </w:tr>
      <w:tr w:rsidR="005D781C" w:rsidRPr="00710753" w14:paraId="6A794733" w14:textId="77777777" w:rsidTr="00280F7A">
        <w:tc>
          <w:tcPr>
            <w:tcW w:w="1417" w:type="dxa"/>
            <w:shd w:val="clear" w:color="auto" w:fill="00B0F0"/>
            <w:vAlign w:val="center"/>
          </w:tcPr>
          <w:p w14:paraId="26254443"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10:20</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10:30</w:t>
            </w:r>
          </w:p>
        </w:tc>
        <w:tc>
          <w:tcPr>
            <w:tcW w:w="6380" w:type="dxa"/>
            <w:shd w:val="clear" w:color="auto" w:fill="00B0F0"/>
            <w:vAlign w:val="center"/>
          </w:tcPr>
          <w:p w14:paraId="7EB884D8"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Tea Break</w:t>
            </w:r>
          </w:p>
        </w:tc>
        <w:tc>
          <w:tcPr>
            <w:tcW w:w="2127" w:type="dxa"/>
            <w:shd w:val="clear" w:color="auto" w:fill="00B0F0"/>
            <w:vAlign w:val="center"/>
          </w:tcPr>
          <w:p w14:paraId="07CD4FC1"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tc>
      </w:tr>
      <w:tr w:rsidR="005D781C" w:rsidRPr="00710753" w14:paraId="643731BA" w14:textId="77777777" w:rsidTr="00280F7A">
        <w:tc>
          <w:tcPr>
            <w:tcW w:w="9924" w:type="dxa"/>
            <w:gridSpan w:val="3"/>
            <w:shd w:val="clear" w:color="auto" w:fill="00B0F0"/>
            <w:vAlign w:val="center"/>
          </w:tcPr>
          <w:p w14:paraId="49AD502F" w14:textId="77777777" w:rsidR="005D781C" w:rsidRDefault="005D781C" w:rsidP="00280F7A">
            <w:pPr>
              <w:spacing w:line="288" w:lineRule="auto"/>
              <w:jc w:val="center"/>
              <w:rPr>
                <w:rFonts w:ascii="Trebuchet MS" w:eastAsiaTheme="minorEastAsia" w:hAnsi="Trebuchet MS" w:cstheme="minorHAnsi"/>
                <w:b/>
                <w:i/>
                <w:iCs/>
                <w:color w:val="000000" w:themeColor="text1"/>
                <w:sz w:val="20"/>
                <w:szCs w:val="20"/>
                <w:lang w:val="en-GB" w:eastAsia="zh-TW"/>
              </w:rPr>
            </w:pPr>
            <w:r w:rsidRPr="00B97B6B">
              <w:rPr>
                <w:rFonts w:ascii="Trebuchet MS" w:eastAsiaTheme="minorEastAsia" w:hAnsi="Trebuchet MS" w:cstheme="minorHAnsi"/>
                <w:b/>
                <w:i/>
                <w:iCs/>
                <w:color w:val="000000" w:themeColor="text1"/>
                <w:sz w:val="20"/>
                <w:szCs w:val="20"/>
                <w:lang w:val="en-GB" w:eastAsia="zh-TW"/>
              </w:rPr>
              <w:t>Commissions</w:t>
            </w:r>
          </w:p>
          <w:p w14:paraId="18EA010E" w14:textId="77777777" w:rsidR="005D781C" w:rsidRPr="00B97B6B" w:rsidRDefault="005D781C" w:rsidP="00280F7A">
            <w:pPr>
              <w:spacing w:line="288" w:lineRule="auto"/>
              <w:jc w:val="center"/>
              <w:rPr>
                <w:rFonts w:ascii="Trebuchet MS" w:eastAsiaTheme="minorEastAsia" w:hAnsi="Trebuchet MS" w:cstheme="minorHAnsi"/>
                <w:b/>
                <w:i/>
                <w:iCs/>
                <w:color w:val="000000" w:themeColor="text1"/>
                <w:sz w:val="20"/>
                <w:szCs w:val="20"/>
                <w:lang w:val="en-GB" w:eastAsia="zh-TW"/>
              </w:rPr>
            </w:pPr>
            <w:r>
              <w:rPr>
                <w:rFonts w:ascii="Trebuchet MS" w:eastAsiaTheme="minorEastAsia" w:hAnsi="Trebuchet MS" w:cstheme="minorHAnsi"/>
                <w:b/>
                <w:i/>
                <w:iCs/>
                <w:color w:val="000000" w:themeColor="text1"/>
                <w:sz w:val="20"/>
                <w:szCs w:val="20"/>
                <w:lang w:val="en-GB" w:eastAsia="zh-TW"/>
              </w:rPr>
              <w:t xml:space="preserve">Chair: </w:t>
            </w:r>
            <w:proofErr w:type="spellStart"/>
            <w:r>
              <w:rPr>
                <w:rFonts w:ascii="Trebuchet MS" w:eastAsiaTheme="minorEastAsia" w:hAnsi="Trebuchet MS" w:cstheme="minorHAnsi"/>
                <w:b/>
                <w:i/>
                <w:iCs/>
                <w:color w:val="000000" w:themeColor="text1"/>
                <w:sz w:val="20"/>
                <w:szCs w:val="20"/>
                <w:lang w:val="en-GB" w:eastAsia="zh-TW"/>
              </w:rPr>
              <w:t>Dr.</w:t>
            </w:r>
            <w:proofErr w:type="spellEnd"/>
            <w:r>
              <w:rPr>
                <w:rFonts w:ascii="Trebuchet MS" w:eastAsiaTheme="minorEastAsia" w:hAnsi="Trebuchet MS" w:cstheme="minorHAnsi"/>
                <w:b/>
                <w:i/>
                <w:iCs/>
                <w:color w:val="000000" w:themeColor="text1"/>
                <w:sz w:val="20"/>
                <w:szCs w:val="20"/>
                <w:lang w:val="en-GB" w:eastAsia="zh-TW"/>
              </w:rPr>
              <w:t xml:space="preserve"> Valerie Naidoo</w:t>
            </w:r>
          </w:p>
        </w:tc>
      </w:tr>
      <w:tr w:rsidR="005D781C" w:rsidRPr="00710753" w14:paraId="79E858F3" w14:textId="77777777" w:rsidTr="00280F7A">
        <w:tc>
          <w:tcPr>
            <w:tcW w:w="1417" w:type="dxa"/>
            <w:vAlign w:val="center"/>
          </w:tcPr>
          <w:p w14:paraId="347B9CE4"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10:30</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w:t>
            </w:r>
            <w:r w:rsidRPr="00710753">
              <w:rPr>
                <w:rFonts w:ascii="Trebuchet MS" w:eastAsiaTheme="minorEastAsia" w:hAnsi="Trebuchet MS" w:cstheme="minorHAnsi"/>
                <w:bCs/>
                <w:color w:val="000000" w:themeColor="text1"/>
                <w:sz w:val="20"/>
                <w:szCs w:val="20"/>
                <w:lang w:val="en-GB" w:eastAsia="zh-TW"/>
              </w:rPr>
              <w:t xml:space="preserve"> </w:t>
            </w:r>
            <w:r w:rsidRPr="00B55DA9">
              <w:rPr>
                <w:rFonts w:ascii="Trebuchet MS" w:eastAsiaTheme="minorEastAsia" w:hAnsi="Trebuchet MS" w:cstheme="minorHAnsi"/>
                <w:bCs/>
                <w:color w:val="000000" w:themeColor="text1"/>
                <w:sz w:val="20"/>
                <w:szCs w:val="20"/>
                <w:lang w:val="en-GB" w:eastAsia="zh-TW"/>
              </w:rPr>
              <w:t>11:</w:t>
            </w:r>
            <w:r>
              <w:rPr>
                <w:rFonts w:ascii="Trebuchet MS" w:eastAsiaTheme="minorEastAsia" w:hAnsi="Trebuchet MS" w:cstheme="minorHAnsi"/>
                <w:bCs/>
                <w:color w:val="000000" w:themeColor="text1"/>
                <w:sz w:val="20"/>
                <w:szCs w:val="20"/>
                <w:lang w:val="en-GB" w:eastAsia="zh-TW"/>
              </w:rPr>
              <w:t>45</w:t>
            </w:r>
          </w:p>
        </w:tc>
        <w:tc>
          <w:tcPr>
            <w:tcW w:w="6380" w:type="dxa"/>
            <w:vAlign w:val="center"/>
          </w:tcPr>
          <w:p w14:paraId="053E9506"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Theme 1: New relationships for resilience</w:t>
            </w:r>
          </w:p>
          <w:p w14:paraId="4CE7B184"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p w14:paraId="6F91E07A"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lastRenderedPageBreak/>
              <w:t xml:space="preserve">Theme 2: </w:t>
            </w:r>
            <w:r w:rsidRPr="00B1241A">
              <w:rPr>
                <w:rFonts w:ascii="Trebuchet MS" w:eastAsiaTheme="minorEastAsia" w:hAnsi="Trebuchet MS" w:cstheme="minorHAnsi"/>
                <w:bCs/>
                <w:color w:val="000000" w:themeColor="text1"/>
                <w:sz w:val="20"/>
                <w:szCs w:val="20"/>
                <w:lang w:val="en-GB" w:eastAsia="zh-TW"/>
              </w:rPr>
              <w:t>Ways of building innovation into our governance structures – how when and where</w:t>
            </w:r>
            <w:r>
              <w:rPr>
                <w:rFonts w:ascii="Trebuchet MS" w:eastAsiaTheme="minorEastAsia" w:hAnsi="Trebuchet MS" w:cstheme="minorHAnsi"/>
                <w:bCs/>
                <w:color w:val="000000" w:themeColor="text1"/>
                <w:sz w:val="20"/>
                <w:szCs w:val="20"/>
                <w:lang w:val="en-GB" w:eastAsia="zh-TW"/>
              </w:rPr>
              <w:t>?</w:t>
            </w:r>
          </w:p>
          <w:p w14:paraId="4A5DAC1E"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p w14:paraId="06A0E839"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Theme 3: Funding innovation and change: options</w:t>
            </w:r>
          </w:p>
          <w:p w14:paraId="65F986B5"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p w14:paraId="30B1A9D8"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Theme 4: Role of research in District Development in Limpopo</w:t>
            </w:r>
          </w:p>
        </w:tc>
        <w:tc>
          <w:tcPr>
            <w:tcW w:w="2127" w:type="dxa"/>
            <w:vAlign w:val="center"/>
          </w:tcPr>
          <w:p w14:paraId="2ACD8003"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lastRenderedPageBreak/>
              <w:t>Ms Masingita Nhubunga</w:t>
            </w:r>
          </w:p>
          <w:p w14:paraId="28B4C3F0"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p w14:paraId="39CDA7A7"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Mr Derick du Toit</w:t>
            </w:r>
          </w:p>
          <w:p w14:paraId="21A586DD"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p w14:paraId="663393EA"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Prof Nebo Jovanovic</w:t>
            </w:r>
          </w:p>
          <w:p w14:paraId="63BE6AB9"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p w14:paraId="1B111892"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Ms Zanele Sifundza</w:t>
            </w:r>
          </w:p>
        </w:tc>
      </w:tr>
      <w:tr w:rsidR="005D781C" w:rsidRPr="00710753" w14:paraId="1C8F89B8" w14:textId="77777777" w:rsidTr="00280F7A">
        <w:tc>
          <w:tcPr>
            <w:tcW w:w="1417" w:type="dxa"/>
            <w:vAlign w:val="center"/>
          </w:tcPr>
          <w:p w14:paraId="61A96028"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lastRenderedPageBreak/>
              <w:t>11:45 – 12:15</w:t>
            </w:r>
          </w:p>
        </w:tc>
        <w:tc>
          <w:tcPr>
            <w:tcW w:w="6380" w:type="dxa"/>
            <w:vAlign w:val="center"/>
          </w:tcPr>
          <w:p w14:paraId="39DABE5E"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Report Backs</w:t>
            </w:r>
          </w:p>
        </w:tc>
        <w:tc>
          <w:tcPr>
            <w:tcW w:w="2127" w:type="dxa"/>
            <w:vAlign w:val="center"/>
          </w:tcPr>
          <w:p w14:paraId="17C5DBD7" w14:textId="77777777" w:rsidR="005D781C"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Rapporteurs from Commissions</w:t>
            </w:r>
          </w:p>
        </w:tc>
      </w:tr>
      <w:tr w:rsidR="005D781C" w:rsidRPr="00710753" w14:paraId="7BD345E0" w14:textId="77777777" w:rsidTr="00280F7A">
        <w:tc>
          <w:tcPr>
            <w:tcW w:w="1417" w:type="dxa"/>
            <w:vAlign w:val="center"/>
          </w:tcPr>
          <w:p w14:paraId="49A31DAD"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1</w:t>
            </w:r>
            <w:r>
              <w:rPr>
                <w:rFonts w:ascii="Trebuchet MS" w:eastAsiaTheme="minorEastAsia" w:hAnsi="Trebuchet MS" w:cstheme="minorHAnsi"/>
                <w:bCs/>
                <w:color w:val="000000" w:themeColor="text1"/>
                <w:sz w:val="20"/>
                <w:szCs w:val="20"/>
                <w:lang w:val="en-GB" w:eastAsia="zh-TW"/>
              </w:rPr>
              <w:t>2</w:t>
            </w:r>
            <w:r w:rsidRPr="00B55DA9">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15</w:t>
            </w:r>
            <w:r w:rsidRPr="00B55DA9">
              <w:rPr>
                <w:rFonts w:ascii="Trebuchet MS" w:eastAsiaTheme="minorEastAsia" w:hAnsi="Trebuchet MS" w:cstheme="minorHAnsi"/>
                <w:bCs/>
                <w:color w:val="000000" w:themeColor="text1"/>
                <w:sz w:val="20"/>
                <w:szCs w:val="20"/>
                <w:lang w:val="en-GB" w:eastAsia="zh-TW"/>
              </w:rPr>
              <w:t xml:space="preserve"> – 1</w:t>
            </w:r>
            <w:r w:rsidRPr="00710753">
              <w:rPr>
                <w:rFonts w:ascii="Trebuchet MS" w:eastAsiaTheme="minorEastAsia" w:hAnsi="Trebuchet MS" w:cstheme="minorHAnsi"/>
                <w:bCs/>
                <w:color w:val="000000" w:themeColor="text1"/>
                <w:sz w:val="20"/>
                <w:szCs w:val="20"/>
                <w:lang w:val="en-GB" w:eastAsia="zh-TW"/>
              </w:rPr>
              <w:t>2</w:t>
            </w:r>
            <w:r w:rsidRPr="00B55DA9">
              <w:rPr>
                <w:rFonts w:ascii="Trebuchet MS" w:eastAsiaTheme="minorEastAsia" w:hAnsi="Trebuchet MS" w:cstheme="minorHAnsi"/>
                <w:bCs/>
                <w:color w:val="000000" w:themeColor="text1"/>
                <w:sz w:val="20"/>
                <w:szCs w:val="20"/>
                <w:lang w:val="en-GB" w:eastAsia="zh-TW"/>
              </w:rPr>
              <w:t>:</w:t>
            </w:r>
            <w:r>
              <w:rPr>
                <w:rFonts w:ascii="Trebuchet MS" w:eastAsiaTheme="minorEastAsia" w:hAnsi="Trebuchet MS" w:cstheme="minorHAnsi"/>
                <w:bCs/>
                <w:color w:val="000000" w:themeColor="text1"/>
                <w:sz w:val="20"/>
                <w:szCs w:val="20"/>
                <w:lang w:val="en-GB" w:eastAsia="zh-TW"/>
              </w:rPr>
              <w:t>30</w:t>
            </w:r>
          </w:p>
        </w:tc>
        <w:tc>
          <w:tcPr>
            <w:tcW w:w="6380" w:type="dxa"/>
            <w:vAlign w:val="center"/>
          </w:tcPr>
          <w:p w14:paraId="11B65AC7"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Pr>
                <w:rFonts w:ascii="Trebuchet MS" w:eastAsiaTheme="minorEastAsia" w:hAnsi="Trebuchet MS" w:cstheme="minorHAnsi"/>
                <w:bCs/>
                <w:color w:val="000000" w:themeColor="text1"/>
                <w:sz w:val="20"/>
                <w:szCs w:val="20"/>
                <w:lang w:val="en-GB" w:eastAsia="zh-TW"/>
              </w:rPr>
              <w:t>Expert Summary</w:t>
            </w:r>
          </w:p>
        </w:tc>
        <w:tc>
          <w:tcPr>
            <w:tcW w:w="2127" w:type="dxa"/>
            <w:vAlign w:val="center"/>
          </w:tcPr>
          <w:p w14:paraId="1BC55179"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A06174">
              <w:rPr>
                <w:rFonts w:ascii="Trebuchet MS" w:eastAsiaTheme="minorEastAsia" w:hAnsi="Trebuchet MS" w:cstheme="minorHAnsi"/>
                <w:bCs/>
                <w:sz w:val="20"/>
                <w:szCs w:val="20"/>
                <w:lang w:val="en-GB" w:eastAsia="zh-TW"/>
              </w:rPr>
              <w:t>CSIR (TBC)</w:t>
            </w:r>
          </w:p>
        </w:tc>
      </w:tr>
      <w:tr w:rsidR="005D781C" w:rsidRPr="005D781C" w14:paraId="55D1C72A" w14:textId="77777777" w:rsidTr="00280F7A">
        <w:tc>
          <w:tcPr>
            <w:tcW w:w="1417" w:type="dxa"/>
            <w:vAlign w:val="center"/>
          </w:tcPr>
          <w:p w14:paraId="732CA80B"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1</w:t>
            </w:r>
            <w:r w:rsidRPr="00710753">
              <w:rPr>
                <w:rFonts w:ascii="Trebuchet MS" w:eastAsiaTheme="minorEastAsia" w:hAnsi="Trebuchet MS" w:cstheme="minorHAnsi"/>
                <w:bCs/>
                <w:color w:val="000000" w:themeColor="text1"/>
                <w:sz w:val="20"/>
                <w:szCs w:val="20"/>
                <w:lang w:val="en-GB" w:eastAsia="zh-TW"/>
              </w:rPr>
              <w:t>2:</w:t>
            </w:r>
            <w:r>
              <w:rPr>
                <w:rFonts w:ascii="Trebuchet MS" w:eastAsiaTheme="minorEastAsia" w:hAnsi="Trebuchet MS" w:cstheme="minorHAnsi"/>
                <w:bCs/>
                <w:color w:val="000000" w:themeColor="text1"/>
                <w:sz w:val="20"/>
                <w:szCs w:val="20"/>
                <w:lang w:val="en-GB" w:eastAsia="zh-TW"/>
              </w:rPr>
              <w:t>3</w:t>
            </w:r>
            <w:r w:rsidRPr="00710753">
              <w:rPr>
                <w:rFonts w:ascii="Trebuchet MS" w:eastAsiaTheme="minorEastAsia" w:hAnsi="Trebuchet MS" w:cstheme="minorHAnsi"/>
                <w:bCs/>
                <w:color w:val="000000" w:themeColor="text1"/>
                <w:sz w:val="20"/>
                <w:szCs w:val="20"/>
                <w:lang w:val="en-GB" w:eastAsia="zh-TW"/>
              </w:rPr>
              <w:t>0</w:t>
            </w:r>
            <w:r w:rsidRPr="00B55DA9">
              <w:rPr>
                <w:rFonts w:ascii="Trebuchet MS" w:eastAsiaTheme="minorEastAsia" w:hAnsi="Trebuchet MS" w:cstheme="minorHAnsi"/>
                <w:bCs/>
                <w:color w:val="000000" w:themeColor="text1"/>
                <w:sz w:val="20"/>
                <w:szCs w:val="20"/>
                <w:lang w:val="en-GB" w:eastAsia="zh-TW"/>
              </w:rPr>
              <w:t xml:space="preserve"> – 1</w:t>
            </w:r>
            <w:r w:rsidRPr="00710753">
              <w:rPr>
                <w:rFonts w:ascii="Trebuchet MS" w:eastAsiaTheme="minorEastAsia" w:hAnsi="Trebuchet MS" w:cstheme="minorHAnsi"/>
                <w:bCs/>
                <w:color w:val="000000" w:themeColor="text1"/>
                <w:sz w:val="20"/>
                <w:szCs w:val="20"/>
                <w:lang w:val="en-GB" w:eastAsia="zh-TW"/>
              </w:rPr>
              <w:t>3</w:t>
            </w:r>
            <w:r w:rsidRPr="00B55DA9">
              <w:rPr>
                <w:rFonts w:ascii="Trebuchet MS" w:eastAsiaTheme="minorEastAsia" w:hAnsi="Trebuchet MS" w:cstheme="minorHAnsi"/>
                <w:bCs/>
                <w:color w:val="000000" w:themeColor="text1"/>
                <w:sz w:val="20"/>
                <w:szCs w:val="20"/>
                <w:lang w:val="en-GB" w:eastAsia="zh-TW"/>
              </w:rPr>
              <w:t>:00</w:t>
            </w:r>
          </w:p>
        </w:tc>
        <w:tc>
          <w:tcPr>
            <w:tcW w:w="6380" w:type="dxa"/>
            <w:vAlign w:val="center"/>
          </w:tcPr>
          <w:p w14:paraId="1337B000" w14:textId="77777777" w:rsidR="005D781C" w:rsidRPr="00B55DA9"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B55DA9">
              <w:rPr>
                <w:rFonts w:ascii="Trebuchet MS" w:eastAsiaTheme="minorEastAsia" w:hAnsi="Trebuchet MS" w:cstheme="minorHAnsi"/>
                <w:bCs/>
                <w:color w:val="000000" w:themeColor="text1"/>
                <w:sz w:val="20"/>
                <w:szCs w:val="20"/>
                <w:lang w:val="en-GB" w:eastAsia="zh-TW"/>
              </w:rPr>
              <w:t>Vote of Thanks &amp; Closure</w:t>
            </w:r>
          </w:p>
        </w:tc>
        <w:tc>
          <w:tcPr>
            <w:tcW w:w="2127" w:type="dxa"/>
            <w:vAlign w:val="center"/>
          </w:tcPr>
          <w:p w14:paraId="5A67A92B" w14:textId="77777777" w:rsidR="005D781C" w:rsidRPr="005D781C" w:rsidRDefault="005D781C" w:rsidP="00280F7A">
            <w:pPr>
              <w:spacing w:line="288" w:lineRule="auto"/>
              <w:jc w:val="center"/>
              <w:rPr>
                <w:rFonts w:ascii="Trebuchet MS" w:eastAsiaTheme="minorEastAsia" w:hAnsi="Trebuchet MS" w:cstheme="minorHAnsi"/>
                <w:bCs/>
                <w:color w:val="000000" w:themeColor="text1"/>
                <w:sz w:val="20"/>
                <w:szCs w:val="20"/>
                <w:lang w:val="fr-FR" w:eastAsia="zh-TW"/>
              </w:rPr>
            </w:pPr>
            <w:r w:rsidRPr="005D781C">
              <w:rPr>
                <w:rFonts w:ascii="Trebuchet MS" w:eastAsiaTheme="minorEastAsia" w:hAnsi="Trebuchet MS" w:cstheme="minorHAnsi"/>
                <w:bCs/>
                <w:color w:val="000000" w:themeColor="text1"/>
                <w:sz w:val="20"/>
                <w:szCs w:val="20"/>
                <w:lang w:val="fr-FR" w:eastAsia="zh-TW"/>
              </w:rPr>
              <w:t>WRC CE: Dr Jennifer Molwantwa</w:t>
            </w:r>
          </w:p>
        </w:tc>
      </w:tr>
      <w:tr w:rsidR="005D781C" w:rsidRPr="00710753" w14:paraId="40A3C1D8" w14:textId="77777777" w:rsidTr="00280F7A">
        <w:tc>
          <w:tcPr>
            <w:tcW w:w="1417" w:type="dxa"/>
            <w:shd w:val="clear" w:color="auto" w:fill="00B0F0"/>
          </w:tcPr>
          <w:p w14:paraId="6BD2695A" w14:textId="77777777" w:rsidR="005D781C" w:rsidRPr="00710753" w:rsidRDefault="005D781C" w:rsidP="00280F7A">
            <w:pPr>
              <w:spacing w:line="288" w:lineRule="auto"/>
              <w:rPr>
                <w:rFonts w:ascii="Trebuchet MS" w:eastAsiaTheme="minorEastAsia" w:hAnsi="Trebuchet MS" w:cstheme="minorHAnsi"/>
                <w:bCs/>
                <w:color w:val="000000" w:themeColor="text1"/>
                <w:sz w:val="20"/>
                <w:szCs w:val="20"/>
                <w:lang w:val="en-GB" w:eastAsia="zh-TW"/>
              </w:rPr>
            </w:pPr>
            <w:r w:rsidRPr="00710753">
              <w:rPr>
                <w:rFonts w:ascii="Trebuchet MS" w:eastAsiaTheme="minorEastAsia" w:hAnsi="Trebuchet MS" w:cstheme="minorHAnsi"/>
                <w:bCs/>
                <w:color w:val="000000" w:themeColor="text1"/>
                <w:sz w:val="20"/>
                <w:szCs w:val="20"/>
                <w:lang w:val="en-GB" w:eastAsia="zh-TW"/>
              </w:rPr>
              <w:t>13:00 -14:00</w:t>
            </w:r>
          </w:p>
        </w:tc>
        <w:tc>
          <w:tcPr>
            <w:tcW w:w="6380" w:type="dxa"/>
            <w:shd w:val="clear" w:color="auto" w:fill="00B0F0"/>
          </w:tcPr>
          <w:p w14:paraId="02208C66" w14:textId="77777777" w:rsidR="005D781C" w:rsidRPr="00710753"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r w:rsidRPr="00710753">
              <w:rPr>
                <w:rFonts w:ascii="Trebuchet MS" w:eastAsiaTheme="minorEastAsia" w:hAnsi="Trebuchet MS" w:cstheme="minorHAnsi"/>
                <w:bCs/>
                <w:color w:val="000000" w:themeColor="text1"/>
                <w:sz w:val="20"/>
                <w:szCs w:val="20"/>
                <w:lang w:val="en-GB" w:eastAsia="zh-TW"/>
              </w:rPr>
              <w:t>Lunch</w:t>
            </w:r>
            <w:r>
              <w:rPr>
                <w:rFonts w:ascii="Trebuchet MS" w:eastAsiaTheme="minorEastAsia" w:hAnsi="Trebuchet MS" w:cstheme="minorHAnsi"/>
                <w:bCs/>
                <w:color w:val="000000" w:themeColor="text1"/>
                <w:sz w:val="20"/>
                <w:szCs w:val="20"/>
                <w:lang w:val="en-GB" w:eastAsia="zh-TW"/>
              </w:rPr>
              <w:t xml:space="preserve"> &amp; Departure</w:t>
            </w:r>
          </w:p>
        </w:tc>
        <w:tc>
          <w:tcPr>
            <w:tcW w:w="2127" w:type="dxa"/>
            <w:shd w:val="clear" w:color="auto" w:fill="00B0F0"/>
          </w:tcPr>
          <w:p w14:paraId="35B6CB58" w14:textId="77777777" w:rsidR="005D781C" w:rsidRPr="00710753" w:rsidRDefault="005D781C" w:rsidP="00280F7A">
            <w:pPr>
              <w:spacing w:line="288" w:lineRule="auto"/>
              <w:jc w:val="center"/>
              <w:rPr>
                <w:rFonts w:ascii="Trebuchet MS" w:eastAsiaTheme="minorEastAsia" w:hAnsi="Trebuchet MS" w:cstheme="minorHAnsi"/>
                <w:bCs/>
                <w:color w:val="000000" w:themeColor="text1"/>
                <w:sz w:val="20"/>
                <w:szCs w:val="20"/>
                <w:lang w:val="en-GB" w:eastAsia="zh-TW"/>
              </w:rPr>
            </w:pPr>
          </w:p>
        </w:tc>
      </w:tr>
    </w:tbl>
    <w:p w14:paraId="3D0AC438" w14:textId="45657E91" w:rsidR="00974E58" w:rsidRDefault="00974E58">
      <w:pPr>
        <w:rPr>
          <w:rFonts w:ascii="Calibri" w:eastAsia="Calibri" w:hAnsi="Calibri" w:cs="Calibri"/>
          <w:sz w:val="24"/>
          <w:szCs w:val="24"/>
        </w:rPr>
      </w:pPr>
    </w:p>
    <w:sectPr w:rsidR="00974E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077F" w14:textId="77777777" w:rsidR="001912EF" w:rsidRDefault="001912EF" w:rsidP="00E31ABE">
      <w:pPr>
        <w:spacing w:after="0" w:line="240" w:lineRule="auto"/>
      </w:pPr>
      <w:r>
        <w:separator/>
      </w:r>
    </w:p>
  </w:endnote>
  <w:endnote w:type="continuationSeparator" w:id="0">
    <w:p w14:paraId="2FE66566" w14:textId="77777777" w:rsidR="001912EF" w:rsidRDefault="001912EF" w:rsidP="00E3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D4B7" w14:textId="7DD97245" w:rsidR="00E31ABE" w:rsidRDefault="0042126D" w:rsidP="0042126D">
    <w:pPr>
      <w:pStyle w:val="Footer"/>
      <w:jc w:val="center"/>
    </w:pPr>
    <w:r>
      <w:rPr>
        <w:noProof/>
      </w:rPr>
      <w:drawing>
        <wp:inline distT="0" distB="0" distL="0" distR="0" wp14:anchorId="1A01BA74" wp14:editId="4F5AB182">
          <wp:extent cx="4993005" cy="713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7131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6D7C" w14:textId="77777777" w:rsidR="001912EF" w:rsidRDefault="001912EF" w:rsidP="00E31ABE">
      <w:pPr>
        <w:spacing w:after="0" w:line="240" w:lineRule="auto"/>
      </w:pPr>
      <w:r>
        <w:separator/>
      </w:r>
    </w:p>
  </w:footnote>
  <w:footnote w:type="continuationSeparator" w:id="0">
    <w:p w14:paraId="35585182" w14:textId="77777777" w:rsidR="001912EF" w:rsidRDefault="001912EF" w:rsidP="00E31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1B13" w14:textId="78377DA1" w:rsidR="00E31ABE" w:rsidRDefault="001F4629" w:rsidP="001F4629">
    <w:pPr>
      <w:pStyle w:val="Header"/>
      <w:jc w:val="center"/>
    </w:pPr>
    <w:r>
      <w:rPr>
        <w:noProof/>
      </w:rPr>
      <w:drawing>
        <wp:inline distT="0" distB="0" distL="0" distR="0" wp14:anchorId="0593FF8D" wp14:editId="04B03D97">
          <wp:extent cx="3560445" cy="780415"/>
          <wp:effectExtent l="0" t="0" r="1905" b="635"/>
          <wp:docPr id="214254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4A1"/>
    <w:multiLevelType w:val="hybridMultilevel"/>
    <w:tmpl w:val="B010082E"/>
    <w:lvl w:ilvl="0" w:tplc="2C7AB380">
      <w:start w:val="1"/>
      <w:numFmt w:val="lowerLetter"/>
      <w:lvlText w:val="%1)"/>
      <w:lvlJc w:val="left"/>
      <w:pPr>
        <w:ind w:left="3510" w:hanging="360"/>
      </w:pPr>
      <w:rPr>
        <w:b w:val="0"/>
        <w:bCs w:val="0"/>
      </w:rPr>
    </w:lvl>
    <w:lvl w:ilvl="1" w:tplc="1C090019" w:tentative="1">
      <w:start w:val="1"/>
      <w:numFmt w:val="lowerLetter"/>
      <w:lvlText w:val="%2."/>
      <w:lvlJc w:val="left"/>
      <w:pPr>
        <w:ind w:left="4230" w:hanging="360"/>
      </w:pPr>
    </w:lvl>
    <w:lvl w:ilvl="2" w:tplc="1C09001B" w:tentative="1">
      <w:start w:val="1"/>
      <w:numFmt w:val="lowerRoman"/>
      <w:lvlText w:val="%3."/>
      <w:lvlJc w:val="right"/>
      <w:pPr>
        <w:ind w:left="4950" w:hanging="180"/>
      </w:pPr>
    </w:lvl>
    <w:lvl w:ilvl="3" w:tplc="1C09000F" w:tentative="1">
      <w:start w:val="1"/>
      <w:numFmt w:val="decimal"/>
      <w:lvlText w:val="%4."/>
      <w:lvlJc w:val="left"/>
      <w:pPr>
        <w:ind w:left="5670" w:hanging="360"/>
      </w:pPr>
    </w:lvl>
    <w:lvl w:ilvl="4" w:tplc="1C090019" w:tentative="1">
      <w:start w:val="1"/>
      <w:numFmt w:val="lowerLetter"/>
      <w:lvlText w:val="%5."/>
      <w:lvlJc w:val="left"/>
      <w:pPr>
        <w:ind w:left="6390" w:hanging="360"/>
      </w:pPr>
    </w:lvl>
    <w:lvl w:ilvl="5" w:tplc="1C09001B" w:tentative="1">
      <w:start w:val="1"/>
      <w:numFmt w:val="lowerRoman"/>
      <w:lvlText w:val="%6."/>
      <w:lvlJc w:val="right"/>
      <w:pPr>
        <w:ind w:left="7110" w:hanging="180"/>
      </w:pPr>
    </w:lvl>
    <w:lvl w:ilvl="6" w:tplc="1C09000F" w:tentative="1">
      <w:start w:val="1"/>
      <w:numFmt w:val="decimal"/>
      <w:lvlText w:val="%7."/>
      <w:lvlJc w:val="left"/>
      <w:pPr>
        <w:ind w:left="7830" w:hanging="360"/>
      </w:pPr>
    </w:lvl>
    <w:lvl w:ilvl="7" w:tplc="1C090019" w:tentative="1">
      <w:start w:val="1"/>
      <w:numFmt w:val="lowerLetter"/>
      <w:lvlText w:val="%8."/>
      <w:lvlJc w:val="left"/>
      <w:pPr>
        <w:ind w:left="8550" w:hanging="360"/>
      </w:pPr>
    </w:lvl>
    <w:lvl w:ilvl="8" w:tplc="1C09001B" w:tentative="1">
      <w:start w:val="1"/>
      <w:numFmt w:val="lowerRoman"/>
      <w:lvlText w:val="%9."/>
      <w:lvlJc w:val="right"/>
      <w:pPr>
        <w:ind w:left="9270" w:hanging="180"/>
      </w:pPr>
    </w:lvl>
  </w:abstractNum>
  <w:abstractNum w:abstractNumId="1" w15:restartNumberingAfterBreak="0">
    <w:nsid w:val="11D25D14"/>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28F1F2D"/>
    <w:multiLevelType w:val="hybridMultilevel"/>
    <w:tmpl w:val="78C8ECC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F33688"/>
    <w:multiLevelType w:val="hybridMultilevel"/>
    <w:tmpl w:val="7216507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BB0D1F"/>
    <w:multiLevelType w:val="hybridMultilevel"/>
    <w:tmpl w:val="1C7E545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F53095"/>
    <w:multiLevelType w:val="hybridMultilevel"/>
    <w:tmpl w:val="F10042A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B89708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67AC7"/>
    <w:multiLevelType w:val="hybridMultilevel"/>
    <w:tmpl w:val="F0A459E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53022B"/>
    <w:multiLevelType w:val="multilevel"/>
    <w:tmpl w:val="7FA45988"/>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3E233A"/>
    <w:multiLevelType w:val="hybridMultilevel"/>
    <w:tmpl w:val="B010082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71887"/>
    <w:multiLevelType w:val="hybridMultilevel"/>
    <w:tmpl w:val="AFC25A5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1256ECA"/>
    <w:multiLevelType w:val="hybridMultilevel"/>
    <w:tmpl w:val="1D34A8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A4C0813"/>
    <w:multiLevelType w:val="hybridMultilevel"/>
    <w:tmpl w:val="B01A44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2B94574"/>
    <w:multiLevelType w:val="hybridMultilevel"/>
    <w:tmpl w:val="05CA7DA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E441A11"/>
    <w:multiLevelType w:val="hybridMultilevel"/>
    <w:tmpl w:val="0868C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2BD4490"/>
    <w:multiLevelType w:val="hybridMultilevel"/>
    <w:tmpl w:val="00E6C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E8E0821"/>
    <w:multiLevelType w:val="hybridMultilevel"/>
    <w:tmpl w:val="B010082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8E3E19"/>
    <w:multiLevelType w:val="hybridMultilevel"/>
    <w:tmpl w:val="0B226A0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7874511"/>
    <w:multiLevelType w:val="hybridMultilevel"/>
    <w:tmpl w:val="D0B2D2A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88A184E"/>
    <w:multiLevelType w:val="hybridMultilevel"/>
    <w:tmpl w:val="E43EE27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B6D542C"/>
    <w:multiLevelType w:val="hybridMultilevel"/>
    <w:tmpl w:val="D0C49B0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AD01CD"/>
    <w:multiLevelType w:val="hybridMultilevel"/>
    <w:tmpl w:val="D47C2E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54691828">
    <w:abstractNumId w:val="1"/>
  </w:num>
  <w:num w:numId="2" w16cid:durableId="572157129">
    <w:abstractNumId w:val="8"/>
  </w:num>
  <w:num w:numId="3" w16cid:durableId="1927688477">
    <w:abstractNumId w:val="17"/>
  </w:num>
  <w:num w:numId="4" w16cid:durableId="1447237385">
    <w:abstractNumId w:val="20"/>
  </w:num>
  <w:num w:numId="5" w16cid:durableId="1884782501">
    <w:abstractNumId w:val="10"/>
  </w:num>
  <w:num w:numId="6" w16cid:durableId="919872541">
    <w:abstractNumId w:val="7"/>
  </w:num>
  <w:num w:numId="7" w16cid:durableId="1069421693">
    <w:abstractNumId w:val="5"/>
  </w:num>
  <w:num w:numId="8" w16cid:durableId="463470827">
    <w:abstractNumId w:val="14"/>
  </w:num>
  <w:num w:numId="9" w16cid:durableId="2004240200">
    <w:abstractNumId w:val="12"/>
  </w:num>
  <w:num w:numId="10" w16cid:durableId="1722055210">
    <w:abstractNumId w:val="21"/>
  </w:num>
  <w:num w:numId="11" w16cid:durableId="1974019103">
    <w:abstractNumId w:val="15"/>
  </w:num>
  <w:num w:numId="12" w16cid:durableId="174616953">
    <w:abstractNumId w:val="19"/>
  </w:num>
  <w:num w:numId="13" w16cid:durableId="2020307692">
    <w:abstractNumId w:val="3"/>
  </w:num>
  <w:num w:numId="14" w16cid:durableId="2009820267">
    <w:abstractNumId w:val="6"/>
  </w:num>
  <w:num w:numId="15" w16cid:durableId="179390420">
    <w:abstractNumId w:val="11"/>
  </w:num>
  <w:num w:numId="16" w16cid:durableId="126898841">
    <w:abstractNumId w:val="0"/>
  </w:num>
  <w:num w:numId="17" w16cid:durableId="828247528">
    <w:abstractNumId w:val="9"/>
  </w:num>
  <w:num w:numId="18" w16cid:durableId="37170744">
    <w:abstractNumId w:val="16"/>
  </w:num>
  <w:num w:numId="19" w16cid:durableId="575893818">
    <w:abstractNumId w:val="4"/>
  </w:num>
  <w:num w:numId="20" w16cid:durableId="539127132">
    <w:abstractNumId w:val="1"/>
  </w:num>
  <w:num w:numId="21" w16cid:durableId="1970427355">
    <w:abstractNumId w:val="2"/>
  </w:num>
  <w:num w:numId="22" w16cid:durableId="40517825">
    <w:abstractNumId w:val="18"/>
  </w:num>
  <w:num w:numId="23" w16cid:durableId="3795963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F3"/>
    <w:rsid w:val="00016113"/>
    <w:rsid w:val="000210CB"/>
    <w:rsid w:val="000222CD"/>
    <w:rsid w:val="00033DF5"/>
    <w:rsid w:val="00036547"/>
    <w:rsid w:val="00045B47"/>
    <w:rsid w:val="00047905"/>
    <w:rsid w:val="00055CCF"/>
    <w:rsid w:val="0006212D"/>
    <w:rsid w:val="0007262A"/>
    <w:rsid w:val="00080031"/>
    <w:rsid w:val="00084BDE"/>
    <w:rsid w:val="0009161D"/>
    <w:rsid w:val="00093796"/>
    <w:rsid w:val="00097F26"/>
    <w:rsid w:val="000A305E"/>
    <w:rsid w:val="000A4A48"/>
    <w:rsid w:val="000B573B"/>
    <w:rsid w:val="000C1CBB"/>
    <w:rsid w:val="000C7796"/>
    <w:rsid w:val="000D4C5F"/>
    <w:rsid w:val="000F0D96"/>
    <w:rsid w:val="00104A20"/>
    <w:rsid w:val="001221E6"/>
    <w:rsid w:val="001300A4"/>
    <w:rsid w:val="001405DF"/>
    <w:rsid w:val="00162D9E"/>
    <w:rsid w:val="00176897"/>
    <w:rsid w:val="00176ECB"/>
    <w:rsid w:val="00177860"/>
    <w:rsid w:val="001912EF"/>
    <w:rsid w:val="001917A5"/>
    <w:rsid w:val="001B3850"/>
    <w:rsid w:val="001C684A"/>
    <w:rsid w:val="001E09A8"/>
    <w:rsid w:val="001E3BF7"/>
    <w:rsid w:val="001F2A9C"/>
    <w:rsid w:val="001F4100"/>
    <w:rsid w:val="001F4629"/>
    <w:rsid w:val="00210BF2"/>
    <w:rsid w:val="00215689"/>
    <w:rsid w:val="0022117B"/>
    <w:rsid w:val="00223A3E"/>
    <w:rsid w:val="002265E3"/>
    <w:rsid w:val="002558E9"/>
    <w:rsid w:val="00257DC0"/>
    <w:rsid w:val="00275AFE"/>
    <w:rsid w:val="002849C0"/>
    <w:rsid w:val="00285B7C"/>
    <w:rsid w:val="002A034D"/>
    <w:rsid w:val="002A04BB"/>
    <w:rsid w:val="002A54B3"/>
    <w:rsid w:val="002A5A50"/>
    <w:rsid w:val="002A6DDA"/>
    <w:rsid w:val="002B3420"/>
    <w:rsid w:val="002B76A1"/>
    <w:rsid w:val="002C1010"/>
    <w:rsid w:val="002D06C4"/>
    <w:rsid w:val="002E2C24"/>
    <w:rsid w:val="002E4C41"/>
    <w:rsid w:val="002E6C7A"/>
    <w:rsid w:val="002F11FF"/>
    <w:rsid w:val="002F5A25"/>
    <w:rsid w:val="003100F8"/>
    <w:rsid w:val="00314A85"/>
    <w:rsid w:val="00325C36"/>
    <w:rsid w:val="00330EED"/>
    <w:rsid w:val="00332FC9"/>
    <w:rsid w:val="00345ED5"/>
    <w:rsid w:val="00355355"/>
    <w:rsid w:val="0035593E"/>
    <w:rsid w:val="003559CD"/>
    <w:rsid w:val="00363688"/>
    <w:rsid w:val="00367BF8"/>
    <w:rsid w:val="00367D3A"/>
    <w:rsid w:val="00371936"/>
    <w:rsid w:val="00376F07"/>
    <w:rsid w:val="003805B2"/>
    <w:rsid w:val="003817E6"/>
    <w:rsid w:val="00391CC1"/>
    <w:rsid w:val="00392563"/>
    <w:rsid w:val="00394485"/>
    <w:rsid w:val="003A121A"/>
    <w:rsid w:val="003A5F54"/>
    <w:rsid w:val="003B1840"/>
    <w:rsid w:val="003B3357"/>
    <w:rsid w:val="003C49A8"/>
    <w:rsid w:val="003D08EC"/>
    <w:rsid w:val="003D5B03"/>
    <w:rsid w:val="003E5A70"/>
    <w:rsid w:val="00400494"/>
    <w:rsid w:val="004204FD"/>
    <w:rsid w:val="0042126D"/>
    <w:rsid w:val="00432342"/>
    <w:rsid w:val="00481B27"/>
    <w:rsid w:val="004A035C"/>
    <w:rsid w:val="004A3137"/>
    <w:rsid w:val="004A47F3"/>
    <w:rsid w:val="004A7D1F"/>
    <w:rsid w:val="004B7620"/>
    <w:rsid w:val="004C5592"/>
    <w:rsid w:val="004D4FF8"/>
    <w:rsid w:val="004E7842"/>
    <w:rsid w:val="004F010D"/>
    <w:rsid w:val="004F50AF"/>
    <w:rsid w:val="004F5973"/>
    <w:rsid w:val="00504FB7"/>
    <w:rsid w:val="00513899"/>
    <w:rsid w:val="00573E87"/>
    <w:rsid w:val="0057770A"/>
    <w:rsid w:val="005A0A5B"/>
    <w:rsid w:val="005C5766"/>
    <w:rsid w:val="005D3B6F"/>
    <w:rsid w:val="005D781C"/>
    <w:rsid w:val="0063287D"/>
    <w:rsid w:val="00640134"/>
    <w:rsid w:val="006423F3"/>
    <w:rsid w:val="00664B06"/>
    <w:rsid w:val="00667EC7"/>
    <w:rsid w:val="00674AC5"/>
    <w:rsid w:val="006807C7"/>
    <w:rsid w:val="006A0760"/>
    <w:rsid w:val="006C7995"/>
    <w:rsid w:val="006D06E0"/>
    <w:rsid w:val="006D6744"/>
    <w:rsid w:val="006E5A78"/>
    <w:rsid w:val="006E79A1"/>
    <w:rsid w:val="007046C6"/>
    <w:rsid w:val="00704AC2"/>
    <w:rsid w:val="00710753"/>
    <w:rsid w:val="007113E1"/>
    <w:rsid w:val="00741485"/>
    <w:rsid w:val="0075297B"/>
    <w:rsid w:val="00766106"/>
    <w:rsid w:val="0079368A"/>
    <w:rsid w:val="007D3C88"/>
    <w:rsid w:val="007D5974"/>
    <w:rsid w:val="00813F57"/>
    <w:rsid w:val="008226A4"/>
    <w:rsid w:val="00824C1D"/>
    <w:rsid w:val="0083789A"/>
    <w:rsid w:val="00840590"/>
    <w:rsid w:val="00865BC3"/>
    <w:rsid w:val="00881EDE"/>
    <w:rsid w:val="008856E8"/>
    <w:rsid w:val="00892786"/>
    <w:rsid w:val="008B0093"/>
    <w:rsid w:val="008C0F2C"/>
    <w:rsid w:val="008C1363"/>
    <w:rsid w:val="008C4860"/>
    <w:rsid w:val="008C7BC9"/>
    <w:rsid w:val="008D2366"/>
    <w:rsid w:val="008E0538"/>
    <w:rsid w:val="0090019C"/>
    <w:rsid w:val="009052E2"/>
    <w:rsid w:val="009066F2"/>
    <w:rsid w:val="0091682B"/>
    <w:rsid w:val="00920C6A"/>
    <w:rsid w:val="009401DA"/>
    <w:rsid w:val="0094385D"/>
    <w:rsid w:val="009448F8"/>
    <w:rsid w:val="00953707"/>
    <w:rsid w:val="00957C4C"/>
    <w:rsid w:val="00962B5B"/>
    <w:rsid w:val="00974E58"/>
    <w:rsid w:val="00982AE6"/>
    <w:rsid w:val="00995D01"/>
    <w:rsid w:val="009A174D"/>
    <w:rsid w:val="009A7F00"/>
    <w:rsid w:val="009B711B"/>
    <w:rsid w:val="009C029D"/>
    <w:rsid w:val="009C5EB1"/>
    <w:rsid w:val="00A06174"/>
    <w:rsid w:val="00A10698"/>
    <w:rsid w:val="00A11485"/>
    <w:rsid w:val="00A21636"/>
    <w:rsid w:val="00A22249"/>
    <w:rsid w:val="00A41E5E"/>
    <w:rsid w:val="00A45775"/>
    <w:rsid w:val="00A563FD"/>
    <w:rsid w:val="00A60056"/>
    <w:rsid w:val="00A97D33"/>
    <w:rsid w:val="00AA5BFE"/>
    <w:rsid w:val="00AB3379"/>
    <w:rsid w:val="00AC01B0"/>
    <w:rsid w:val="00AC6452"/>
    <w:rsid w:val="00AD15B5"/>
    <w:rsid w:val="00AD163C"/>
    <w:rsid w:val="00AD32FF"/>
    <w:rsid w:val="00AE1406"/>
    <w:rsid w:val="00AE7FF3"/>
    <w:rsid w:val="00B10B6E"/>
    <w:rsid w:val="00B117EE"/>
    <w:rsid w:val="00B1241A"/>
    <w:rsid w:val="00B2263F"/>
    <w:rsid w:val="00B323F3"/>
    <w:rsid w:val="00B35AC7"/>
    <w:rsid w:val="00B4091F"/>
    <w:rsid w:val="00B427F3"/>
    <w:rsid w:val="00B46EEE"/>
    <w:rsid w:val="00B52F37"/>
    <w:rsid w:val="00B55DA9"/>
    <w:rsid w:val="00B612A6"/>
    <w:rsid w:val="00B668C0"/>
    <w:rsid w:val="00B704BA"/>
    <w:rsid w:val="00B761EF"/>
    <w:rsid w:val="00B85B35"/>
    <w:rsid w:val="00B9638D"/>
    <w:rsid w:val="00B97B6B"/>
    <w:rsid w:val="00BA25C2"/>
    <w:rsid w:val="00BA3DE6"/>
    <w:rsid w:val="00BA6FCC"/>
    <w:rsid w:val="00BA739E"/>
    <w:rsid w:val="00BA7D23"/>
    <w:rsid w:val="00BB237A"/>
    <w:rsid w:val="00BB2467"/>
    <w:rsid w:val="00BB3CD2"/>
    <w:rsid w:val="00BC4772"/>
    <w:rsid w:val="00BE0925"/>
    <w:rsid w:val="00BE2BE1"/>
    <w:rsid w:val="00BE7638"/>
    <w:rsid w:val="00BF4743"/>
    <w:rsid w:val="00BF5525"/>
    <w:rsid w:val="00BF6D08"/>
    <w:rsid w:val="00C00E2A"/>
    <w:rsid w:val="00C516E9"/>
    <w:rsid w:val="00C54268"/>
    <w:rsid w:val="00C63202"/>
    <w:rsid w:val="00C64450"/>
    <w:rsid w:val="00C64891"/>
    <w:rsid w:val="00C67186"/>
    <w:rsid w:val="00C8099E"/>
    <w:rsid w:val="00C82ACD"/>
    <w:rsid w:val="00CA357C"/>
    <w:rsid w:val="00CB155D"/>
    <w:rsid w:val="00CB644A"/>
    <w:rsid w:val="00CC36EF"/>
    <w:rsid w:val="00CC3C79"/>
    <w:rsid w:val="00CE3909"/>
    <w:rsid w:val="00CE4390"/>
    <w:rsid w:val="00CF0BA1"/>
    <w:rsid w:val="00D01722"/>
    <w:rsid w:val="00D25E43"/>
    <w:rsid w:val="00D2672D"/>
    <w:rsid w:val="00D311C0"/>
    <w:rsid w:val="00D41D77"/>
    <w:rsid w:val="00D4321B"/>
    <w:rsid w:val="00D50D79"/>
    <w:rsid w:val="00D60A78"/>
    <w:rsid w:val="00D75613"/>
    <w:rsid w:val="00D86689"/>
    <w:rsid w:val="00D94B92"/>
    <w:rsid w:val="00DA22AB"/>
    <w:rsid w:val="00DB3140"/>
    <w:rsid w:val="00DC23FE"/>
    <w:rsid w:val="00DC2DC6"/>
    <w:rsid w:val="00DC6839"/>
    <w:rsid w:val="00DE33AF"/>
    <w:rsid w:val="00E012D5"/>
    <w:rsid w:val="00E03E78"/>
    <w:rsid w:val="00E15124"/>
    <w:rsid w:val="00E25B5F"/>
    <w:rsid w:val="00E31922"/>
    <w:rsid w:val="00E31ABE"/>
    <w:rsid w:val="00E3429D"/>
    <w:rsid w:val="00E35DD7"/>
    <w:rsid w:val="00E506F5"/>
    <w:rsid w:val="00E801A0"/>
    <w:rsid w:val="00E8622B"/>
    <w:rsid w:val="00E90D85"/>
    <w:rsid w:val="00E93974"/>
    <w:rsid w:val="00EA5A1D"/>
    <w:rsid w:val="00EB1AD8"/>
    <w:rsid w:val="00EB34F0"/>
    <w:rsid w:val="00EC4930"/>
    <w:rsid w:val="00EC4C8F"/>
    <w:rsid w:val="00F06D5C"/>
    <w:rsid w:val="00F10540"/>
    <w:rsid w:val="00F15C09"/>
    <w:rsid w:val="00F22E90"/>
    <w:rsid w:val="00F47EED"/>
    <w:rsid w:val="00F53A2E"/>
    <w:rsid w:val="00F5459B"/>
    <w:rsid w:val="00F82D67"/>
    <w:rsid w:val="00F91309"/>
    <w:rsid w:val="00F9257B"/>
    <w:rsid w:val="00FA24D6"/>
    <w:rsid w:val="00FB2655"/>
    <w:rsid w:val="00FB618E"/>
    <w:rsid w:val="00FC4CB8"/>
    <w:rsid w:val="00FD2CD3"/>
    <w:rsid w:val="00FF28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B396"/>
  <w15:chartTrackingRefBased/>
  <w15:docId w15:val="{239C9C9C-D553-496D-8064-EBC70AA7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7F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27F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27F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27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27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27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27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27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27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427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427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427F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27F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27F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27F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427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27F3"/>
    <w:rPr>
      <w:rFonts w:asciiTheme="majorHAnsi" w:eastAsiaTheme="majorEastAsia" w:hAnsiTheme="majorHAnsi" w:cstheme="majorBidi"/>
      <w:i/>
      <w:iCs/>
      <w:color w:val="272727" w:themeColor="text1" w:themeTint="D8"/>
      <w:sz w:val="21"/>
      <w:szCs w:val="21"/>
    </w:rPr>
  </w:style>
  <w:style w:type="paragraph" w:styleId="ListParagraph">
    <w:name w:val="List Paragraph"/>
    <w:aliases w:val="Footnote"/>
    <w:basedOn w:val="Normal"/>
    <w:link w:val="ListParagraphChar"/>
    <w:uiPriority w:val="34"/>
    <w:qFormat/>
    <w:rsid w:val="00B427F3"/>
    <w:pPr>
      <w:ind w:left="720"/>
      <w:contextualSpacing/>
    </w:pPr>
  </w:style>
  <w:style w:type="paragraph" w:customStyle="1" w:styleId="SMALLSUBTITLECAPS">
    <w:name w:val="SMALL SUBTITLE CAPS"/>
    <w:basedOn w:val="Normal"/>
    <w:qFormat/>
    <w:rsid w:val="00824C1D"/>
    <w:pPr>
      <w:spacing w:before="100" w:beforeAutospacing="1" w:after="100" w:afterAutospacing="1" w:line="240" w:lineRule="auto"/>
    </w:pPr>
    <w:rPr>
      <w:rFonts w:ascii="Trebuchet MS" w:eastAsiaTheme="minorEastAsia" w:hAnsi="Trebuchet MS"/>
      <w:b/>
      <w:caps/>
      <w:color w:val="4472C4" w:themeColor="accent1"/>
      <w:kern w:val="0"/>
      <w:szCs w:val="24"/>
      <w14:ligatures w14:val="none"/>
    </w:rPr>
  </w:style>
  <w:style w:type="character" w:styleId="Emphasis">
    <w:name w:val="Emphasis"/>
    <w:basedOn w:val="DefaultParagraphFont"/>
    <w:uiPriority w:val="20"/>
    <w:qFormat/>
    <w:rsid w:val="00DA22AB"/>
    <w:rPr>
      <w:i/>
      <w:iCs/>
    </w:rPr>
  </w:style>
  <w:style w:type="character" w:customStyle="1" w:styleId="ListParagraphChar">
    <w:name w:val="List Paragraph Char"/>
    <w:aliases w:val="Footnote Char"/>
    <w:basedOn w:val="DefaultParagraphFont"/>
    <w:link w:val="ListParagraph"/>
    <w:uiPriority w:val="34"/>
    <w:locked/>
    <w:rsid w:val="003D5B03"/>
  </w:style>
  <w:style w:type="table" w:styleId="TableGrid">
    <w:name w:val="Table Grid"/>
    <w:basedOn w:val="TableNormal"/>
    <w:uiPriority w:val="39"/>
    <w:rsid w:val="0042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ABE"/>
  </w:style>
  <w:style w:type="paragraph" w:styleId="Footer">
    <w:name w:val="footer"/>
    <w:basedOn w:val="Normal"/>
    <w:link w:val="FooterChar"/>
    <w:uiPriority w:val="99"/>
    <w:unhideWhenUsed/>
    <w:rsid w:val="00E31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ABE"/>
  </w:style>
  <w:style w:type="character" w:styleId="CommentReference">
    <w:name w:val="annotation reference"/>
    <w:basedOn w:val="DefaultParagraphFont"/>
    <w:uiPriority w:val="99"/>
    <w:semiHidden/>
    <w:unhideWhenUsed/>
    <w:rsid w:val="002A6DDA"/>
    <w:rPr>
      <w:sz w:val="16"/>
      <w:szCs w:val="16"/>
    </w:rPr>
  </w:style>
  <w:style w:type="paragraph" w:styleId="CommentText">
    <w:name w:val="annotation text"/>
    <w:basedOn w:val="Normal"/>
    <w:link w:val="CommentTextChar"/>
    <w:uiPriority w:val="99"/>
    <w:unhideWhenUsed/>
    <w:rsid w:val="002A6DDA"/>
    <w:pPr>
      <w:spacing w:line="240" w:lineRule="auto"/>
    </w:pPr>
    <w:rPr>
      <w:sz w:val="20"/>
      <w:szCs w:val="20"/>
    </w:rPr>
  </w:style>
  <w:style w:type="character" w:customStyle="1" w:styleId="CommentTextChar">
    <w:name w:val="Comment Text Char"/>
    <w:basedOn w:val="DefaultParagraphFont"/>
    <w:link w:val="CommentText"/>
    <w:uiPriority w:val="99"/>
    <w:rsid w:val="002A6DDA"/>
    <w:rPr>
      <w:sz w:val="20"/>
      <w:szCs w:val="20"/>
    </w:rPr>
  </w:style>
  <w:style w:type="paragraph" w:styleId="CommentSubject">
    <w:name w:val="annotation subject"/>
    <w:basedOn w:val="CommentText"/>
    <w:next w:val="CommentText"/>
    <w:link w:val="CommentSubjectChar"/>
    <w:uiPriority w:val="99"/>
    <w:semiHidden/>
    <w:unhideWhenUsed/>
    <w:rsid w:val="002A6DDA"/>
    <w:rPr>
      <w:b/>
      <w:bCs/>
    </w:rPr>
  </w:style>
  <w:style w:type="character" w:customStyle="1" w:styleId="CommentSubjectChar">
    <w:name w:val="Comment Subject Char"/>
    <w:basedOn w:val="CommentTextChar"/>
    <w:link w:val="CommentSubject"/>
    <w:uiPriority w:val="99"/>
    <w:semiHidden/>
    <w:rsid w:val="002A6DDA"/>
    <w:rPr>
      <w:b/>
      <w:bCs/>
      <w:sz w:val="20"/>
      <w:szCs w:val="20"/>
    </w:rPr>
  </w:style>
  <w:style w:type="table" w:customStyle="1" w:styleId="TableGrid1">
    <w:name w:val="Table Grid1"/>
    <w:basedOn w:val="TableNormal"/>
    <w:next w:val="TableGrid"/>
    <w:uiPriority w:val="39"/>
    <w:rsid w:val="00B55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Masingita Nhubunga</dc:creator>
  <cp:keywords/>
  <dc:description/>
  <cp:lastModifiedBy>Marcia Makhura</cp:lastModifiedBy>
  <cp:revision>2</cp:revision>
  <cp:lastPrinted>2023-05-23T13:31:00Z</cp:lastPrinted>
  <dcterms:created xsi:type="dcterms:W3CDTF">2023-06-07T13:20:00Z</dcterms:created>
  <dcterms:modified xsi:type="dcterms:W3CDTF">2023-06-07T13:20:00Z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2ef6fbeadae5912ae56ef821c29ce1987c548181122f0f5ce8a80fda9bcf9320</vt:lpwstr>
  </property>
</Properties>
</file>